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ABF75" w14:textId="4CBD88DE" w:rsidR="00CC5264" w:rsidRDefault="00CC5264" w:rsidP="00C40FAF">
      <w:pPr>
        <w:pStyle w:val="Titulua"/>
        <w:rPr>
          <w:sz w:val="24"/>
        </w:rPr>
      </w:pPr>
      <w:r>
        <w:t>201</w:t>
      </w:r>
      <w:r w:rsidR="00210F31">
        <w:t>9</w:t>
      </w:r>
      <w:r>
        <w:t xml:space="preserve"> URTEKO </w:t>
      </w:r>
      <w:r w:rsidRPr="00445FFD">
        <w:t>AURREKONTU</w:t>
      </w:r>
      <w:r>
        <w:t xml:space="preserve"> OROKORRA</w:t>
      </w:r>
    </w:p>
    <w:p w14:paraId="304FE7BC" w14:textId="77777777" w:rsidR="00CC5264" w:rsidRDefault="00CC5264" w:rsidP="00C40FAF"/>
    <w:p w14:paraId="0479F76F" w14:textId="77777777" w:rsidR="00CC5264" w:rsidRDefault="00CC5264" w:rsidP="00C40FAF"/>
    <w:p w14:paraId="56161286" w14:textId="77777777" w:rsidR="00CC5264" w:rsidRDefault="00CC5264" w:rsidP="00C40FAF">
      <w:pPr>
        <w:pStyle w:val="Azpititulua"/>
      </w:pPr>
      <w:r w:rsidRPr="00445FFD">
        <w:t>MEMORIA</w:t>
      </w:r>
    </w:p>
    <w:p w14:paraId="27D1772C" w14:textId="77777777" w:rsidR="00CC5264" w:rsidRDefault="00CC5264" w:rsidP="00C40FAF"/>
    <w:p w14:paraId="29D59A51" w14:textId="77777777" w:rsidR="00CC5264" w:rsidRDefault="00CC5264" w:rsidP="00C40FAF">
      <w:pPr>
        <w:pStyle w:val="1izenburua"/>
      </w:pPr>
      <w:r w:rsidRPr="00563437">
        <w:t>Prozedura</w:t>
      </w:r>
    </w:p>
    <w:p w14:paraId="028DEC46" w14:textId="77777777" w:rsidR="00CC5264" w:rsidRDefault="00CC5264" w:rsidP="00C40FAF"/>
    <w:p w14:paraId="19ADDA8D" w14:textId="77777777" w:rsidR="00CC5264" w:rsidRDefault="00CC5264" w:rsidP="00C40FAF">
      <w:r>
        <w:t>2019</w:t>
      </w:r>
      <w:r w:rsidRPr="00E524E6">
        <w:t xml:space="preserve">ko </w:t>
      </w:r>
      <w:r>
        <w:t xml:space="preserve">aurrekontu proiektuaren prozesua ekainean hasi zen, berau egiteko egutegia finkatuz. Egutegi hori finkatzerako garaian kontuan hartu dira, besteak beste, legediak eskatzen dituen pausoak, auzotarrekin egindako bileren egutegia eta Aldundiko funtsa zehazteko dagoen egutegia. </w:t>
      </w:r>
    </w:p>
    <w:p w14:paraId="3DA611A4" w14:textId="77777777" w:rsidR="00CC5264" w:rsidRDefault="00CC5264" w:rsidP="00C40FAF"/>
    <w:p w14:paraId="26FF96D3" w14:textId="713F9F64" w:rsidR="00CC5264" w:rsidRDefault="00CC5264" w:rsidP="00C40FAF">
      <w:r>
        <w:t>Auzoetako bileren inguruan, aurten urrian 8 bilera egin dira eta 136 herritarrek hartu dute parte. Bigarrenez, gazteekin saioa egin da, baina metodologia aldatuta. Oraingoan, gazteria saileko ekintzen partida erabiltzeko prop</w:t>
      </w:r>
      <w:bookmarkStart w:id="0" w:name="_GoBack"/>
      <w:bookmarkEnd w:id="0"/>
      <w:r>
        <w:t xml:space="preserve">osamenak jasotzera bideratu da bilera. Gainera, bilera guztietan legegintzaldiaren errepasoa egin da. 2015ean egin zen planteamenduaren arabera, auzoetako inbertsioak lau urteko ikuspegiarekin planteatuko ziren. Auzo eta inbertsio nagusienen ibilbidea azaldu da. </w:t>
      </w:r>
      <w:r w:rsidRPr="00363ECB">
        <w:t>Aurten, legegintzaldi honetan lehenengo aldiz, batzarretan parte hartu dutenen artean gehiago izan dira emakumeak (%53) gizonak baino (%47).</w:t>
      </w:r>
    </w:p>
    <w:p w14:paraId="3649D2C0" w14:textId="77777777" w:rsidR="00CC5264" w:rsidRDefault="00CC5264" w:rsidP="00C40FAF"/>
    <w:p w14:paraId="4926EF22" w14:textId="77777777" w:rsidR="00CC5264" w:rsidRPr="001D4A5F" w:rsidRDefault="00CC5264" w:rsidP="00C40FAF">
      <w:r w:rsidRPr="001D4A5F">
        <w:t xml:space="preserve">Aurrekontuan osatzen lagundu duen hirugarren taldea, oposizioko alderdia izan da. </w:t>
      </w:r>
      <w:r>
        <w:t xml:space="preserve">Oiartzungo Udaleko beste alderdiarekin bilerak egin dira, ogasun batzordean aurrekontu proiektuaren bilakaera azaldu da eta beste ekarpen batzuk jaso dira.  </w:t>
      </w:r>
    </w:p>
    <w:p w14:paraId="75B0CDF4" w14:textId="77777777" w:rsidR="00CC5264" w:rsidRDefault="00CC5264" w:rsidP="00C40FAF"/>
    <w:p w14:paraId="1ADA0B58" w14:textId="77777777" w:rsidR="00CC5264" w:rsidRDefault="00CC5264" w:rsidP="00C40FAF">
      <w:r>
        <w:t xml:space="preserve">Prozedura hau jarraitu ondoren jasotako emaitza da 2019ko aurrekontua. </w:t>
      </w:r>
    </w:p>
    <w:p w14:paraId="39F1F2A1" w14:textId="77777777" w:rsidR="00CC5264" w:rsidRDefault="00CC5264" w:rsidP="00C40FAF"/>
    <w:p w14:paraId="11F5E528" w14:textId="77777777" w:rsidR="00CC5264" w:rsidRDefault="00CC5264" w:rsidP="00C40FAF"/>
    <w:p w14:paraId="2164DAC4" w14:textId="77777777" w:rsidR="00CC5264" w:rsidRDefault="00CC5264" w:rsidP="00C40FAF">
      <w:pPr>
        <w:pStyle w:val="1izenburua"/>
      </w:pPr>
      <w:r>
        <w:t>Aurrekontuarekin bete nahi diren helburuak</w:t>
      </w:r>
    </w:p>
    <w:p w14:paraId="352963A0" w14:textId="77777777" w:rsidR="00CC5264" w:rsidRDefault="00CC5264" w:rsidP="00C40FAF"/>
    <w:p w14:paraId="0FDFC379" w14:textId="77777777" w:rsidR="00CC5264" w:rsidRDefault="00CC5264" w:rsidP="00C40FAF"/>
    <w:p w14:paraId="165AC456" w14:textId="77777777" w:rsidR="00CC5264" w:rsidRDefault="00CC5264" w:rsidP="00C40FAF">
      <w:r>
        <w:t xml:space="preserve">Aurrekontuen helburu orokorra Udalak herritarrei zor dizkion zerbitzuen bermea ematea da, herriko azpiegiturak eta ekipamenduak sortu nahiz hobetuko dituen inbertsioak egiteaz gain. Guzti hori egiteko printzipio orokor gisa erabiltzen dira ekintzen guztietan eraginkortasuna, efikazia, </w:t>
      </w:r>
      <w:proofErr w:type="spellStart"/>
      <w:r>
        <w:t>jasangarritasuna</w:t>
      </w:r>
      <w:proofErr w:type="spellEnd"/>
      <w:r>
        <w:t>, programen optimizazioa, gardentasuna, proportzionaltasuna eta genero ikuspegia txertatzea.</w:t>
      </w:r>
    </w:p>
    <w:p w14:paraId="332AE6BE" w14:textId="77777777" w:rsidR="00CC5264" w:rsidRDefault="00CC5264" w:rsidP="00C40FAF"/>
    <w:p w14:paraId="0FE2D627" w14:textId="77777777" w:rsidR="00CC5264" w:rsidRDefault="00CC5264" w:rsidP="00C40FAF">
      <w:r>
        <w:t>Aurreko e</w:t>
      </w:r>
      <w:r w:rsidR="00563437">
        <w:t>kitaldiko jarraipen modura, 2018</w:t>
      </w:r>
      <w:r>
        <w:t xml:space="preserve">an ere herriko azpiegiturak eta eraikinak hobetzeko inbertsioak egiten jarraituko du Udalak. </w:t>
      </w:r>
      <w:r w:rsidR="00563437">
        <w:t>Gainera, udaleko beste sailetan martxan dauden proiektuak indartzeko neurriak ere hartuko dira. Jarraian, zehatz mehatz aurrekontuaren ildo nagusiak azaltzen dira.</w:t>
      </w:r>
    </w:p>
    <w:p w14:paraId="0C3E4274" w14:textId="77777777" w:rsidR="00563437" w:rsidRDefault="00563437" w:rsidP="00C40FAF"/>
    <w:p w14:paraId="4B881D07" w14:textId="77777777" w:rsidR="00563437" w:rsidRDefault="00563437" w:rsidP="00C40FAF">
      <w:pPr>
        <w:pStyle w:val="2izenburua"/>
      </w:pPr>
      <w:r>
        <w:t>Udal eraikinak</w:t>
      </w:r>
    </w:p>
    <w:p w14:paraId="3FCE7AEC" w14:textId="77777777" w:rsidR="00563437" w:rsidRDefault="00563437" w:rsidP="00C40FAF"/>
    <w:p w14:paraId="6F4E805B" w14:textId="77777777" w:rsidR="00563437" w:rsidRDefault="00563437" w:rsidP="00C40FAF">
      <w:r>
        <w:lastRenderedPageBreak/>
        <w:t xml:space="preserve">Legegintzaldiko ikuspegitik, esku artean eduki den erronka </w:t>
      </w:r>
      <w:proofErr w:type="spellStart"/>
      <w:r>
        <w:t>handienetakoa</w:t>
      </w:r>
      <w:proofErr w:type="spellEnd"/>
      <w:r>
        <w:t xml:space="preserve"> udal eraikinak gaur egungo beharretara egokitzea izan da. Esparru horretan bi proiektu nagusi landu dira: Mendiburu14ko eraikina eta </w:t>
      </w:r>
      <w:proofErr w:type="spellStart"/>
      <w:r>
        <w:t>Arizmendienea</w:t>
      </w:r>
      <w:proofErr w:type="spellEnd"/>
      <w:r>
        <w:t xml:space="preserve"> etxea. </w:t>
      </w:r>
    </w:p>
    <w:p w14:paraId="319F0DFC" w14:textId="77777777" w:rsidR="00563437" w:rsidRDefault="00563437" w:rsidP="00C40FAF"/>
    <w:p w14:paraId="3DE837D1" w14:textId="77777777" w:rsidR="00563437" w:rsidRDefault="00563437" w:rsidP="00C40FAF">
      <w:r>
        <w:t xml:space="preserve">Lehenak orain arte Gazte Izanak jubilatuen Elkartea eta </w:t>
      </w:r>
      <w:proofErr w:type="spellStart"/>
      <w:r>
        <w:t>Behemendi</w:t>
      </w:r>
      <w:proofErr w:type="spellEnd"/>
      <w:r>
        <w:t xml:space="preserve"> eta Foru Aldundiko landa garapenerako bulegoak hartu izan ditu. Udalaren eta herriaren beharretara egokitzeko eraikin berri baten proiektua landu da 2018an zehar. Proiektu hori bukatu, esleipena egin eta lanak hasteko partida gorde da 2019 urtean. </w:t>
      </w:r>
    </w:p>
    <w:p w14:paraId="10B21A68" w14:textId="77777777" w:rsidR="00563437" w:rsidRDefault="00563437" w:rsidP="00C40FAF"/>
    <w:p w14:paraId="1BABB437" w14:textId="30D2AADA" w:rsidR="00563437" w:rsidRDefault="00563437" w:rsidP="00C40FAF">
      <w:r>
        <w:t xml:space="preserve">Bigarren eraikinak, </w:t>
      </w:r>
      <w:proofErr w:type="spellStart"/>
      <w:r>
        <w:t>Ari</w:t>
      </w:r>
      <w:r w:rsidR="007944E2">
        <w:t>z</w:t>
      </w:r>
      <w:r>
        <w:t>mendienea</w:t>
      </w:r>
      <w:proofErr w:type="spellEnd"/>
      <w:r>
        <w:t xml:space="preserve"> etxeak, ez du erabilera jakinik izan orain arte. Aurretik egin zaizkion mantenu lanekin jarraituz, etxearen birgaitze integrala eta erabilera proiektua egiteko dirua ere aurreikusi da aurrekontuan. Duen balio historikoa mantenduz eta ondaren historikoaren, turismoaren eta kulturaren inguruko erabilera emateko</w:t>
      </w:r>
      <w:r w:rsidR="007A1B72">
        <w:t>,</w:t>
      </w:r>
      <w:r>
        <w:t xml:space="preserve"> birgaitze proiektua osatu da. Honen lanak ere 2019an hastea </w:t>
      </w:r>
      <w:proofErr w:type="spellStart"/>
      <w:r>
        <w:t>aurreikusten</w:t>
      </w:r>
      <w:proofErr w:type="spellEnd"/>
      <w:r>
        <w:t xml:space="preserve"> da.</w:t>
      </w:r>
    </w:p>
    <w:p w14:paraId="252D70CF" w14:textId="77777777" w:rsidR="00563437" w:rsidRDefault="00563437" w:rsidP="00C40FAF"/>
    <w:p w14:paraId="5B4D6BF8" w14:textId="1A70C336" w:rsidR="00563437" w:rsidRDefault="00563437" w:rsidP="00C40FAF">
      <w:r>
        <w:t xml:space="preserve">Bi proiektu hauetarako, </w:t>
      </w:r>
      <w:r w:rsidR="000B5C9A">
        <w:t>2018 eta 2019 artean 2.388.300,</w:t>
      </w:r>
      <w:r w:rsidR="000B5C9A" w:rsidRPr="000B5C9A">
        <w:t>73</w:t>
      </w:r>
      <w:r w:rsidRPr="000B5C9A">
        <w:t xml:space="preserve"> €</w:t>
      </w:r>
      <w:r w:rsidR="000B5C9A">
        <w:t xml:space="preserve"> aurreikusi dira</w:t>
      </w:r>
      <w:r>
        <w:t>. Partida honetatik, Urkabe Baita eraikinak eskatzen dituen esku hartzeak ere egingo dira.</w:t>
      </w:r>
    </w:p>
    <w:p w14:paraId="443400D4" w14:textId="77777777" w:rsidR="00563437" w:rsidRPr="00563437" w:rsidRDefault="00563437" w:rsidP="00C40FAF"/>
    <w:p w14:paraId="1A10A8E6" w14:textId="77777777" w:rsidR="00563437" w:rsidRPr="00563437" w:rsidRDefault="00563437" w:rsidP="00C40FAF"/>
    <w:p w14:paraId="07AE13FD" w14:textId="379E49D9" w:rsidR="007E6419" w:rsidRDefault="003E6B49" w:rsidP="00C40FAF">
      <w:pPr>
        <w:pStyle w:val="2izenburua"/>
      </w:pPr>
      <w:proofErr w:type="spellStart"/>
      <w:r>
        <w:t>Sozioekonomia</w:t>
      </w:r>
      <w:proofErr w:type="spellEnd"/>
    </w:p>
    <w:p w14:paraId="4E83D655" w14:textId="77777777" w:rsidR="003E6B49" w:rsidRPr="003E6B49" w:rsidRDefault="003E6B49" w:rsidP="00C40FAF"/>
    <w:p w14:paraId="6E5F121F" w14:textId="5482BD8F" w:rsidR="003E6B49" w:rsidRDefault="003E6B49" w:rsidP="00C40FAF">
      <w:r w:rsidRPr="003E6B49">
        <w:t>Nahiz eta beste alorretan</w:t>
      </w:r>
      <w:r>
        <w:t xml:space="preserve"> esparru honi eragiten dioten proiektuak deskribatzen diren, hala nola, </w:t>
      </w:r>
      <w:proofErr w:type="spellStart"/>
      <w:r>
        <w:t>Lurbizi</w:t>
      </w:r>
      <w:proofErr w:type="spellEnd"/>
      <w:r>
        <w:t xml:space="preserve"> proiektua edo poligonoen biziberritzea, badaude </w:t>
      </w:r>
      <w:proofErr w:type="spellStart"/>
      <w:r>
        <w:t>sozioekonomiarekin</w:t>
      </w:r>
      <w:proofErr w:type="spellEnd"/>
      <w:r>
        <w:t xml:space="preserve"> zuzenki lotutako beste programak.</w:t>
      </w:r>
    </w:p>
    <w:p w14:paraId="36AF0B77" w14:textId="74579903" w:rsidR="003E6B49" w:rsidRDefault="003E6B49" w:rsidP="00C40FAF"/>
    <w:p w14:paraId="5F95FE8D" w14:textId="4C6E7E17" w:rsidR="003E6B49" w:rsidRDefault="003E6B49" w:rsidP="00C40FAF">
      <w:r>
        <w:t>Horietako bat da Etxe Hutsen alokairua sustatzeko udalak martxan duen programa. Kasu honetan 31</w:t>
      </w:r>
      <w:r w:rsidR="000B5C9A">
        <w:t>.</w:t>
      </w:r>
      <w:r>
        <w:t>000</w:t>
      </w:r>
      <w:r w:rsidR="000B5C9A">
        <w:t xml:space="preserve">,00 </w:t>
      </w:r>
      <w:r>
        <w:t>€ bideratuko dira, herrian dauden etxe hutsak Etxebiderekin eta etxe jabeekin</w:t>
      </w:r>
      <w:r w:rsidR="007A1B72">
        <w:t xml:space="preserve"> elkarlanean</w:t>
      </w:r>
      <w:r>
        <w:t xml:space="preserve"> Oiartzuarren eskura baldintza duinetan bideratzeko.</w:t>
      </w:r>
    </w:p>
    <w:p w14:paraId="4E3D0005" w14:textId="1536A738" w:rsidR="003E6B49" w:rsidRDefault="003E6B49" w:rsidP="00C40FAF"/>
    <w:p w14:paraId="6CB9DC4B" w14:textId="07978BD4" w:rsidR="003E6B49" w:rsidRDefault="003E6B49" w:rsidP="00C40FAF">
      <w:r>
        <w:t>Bestalde, Merkataritza txikia sustatzeko neurriak ere mantenduko dira. Herriko merkatari elkarteari laguntzeko 5</w:t>
      </w:r>
      <w:r w:rsidR="000B5C9A">
        <w:t>.</w:t>
      </w:r>
      <w:r>
        <w:t>000</w:t>
      </w:r>
      <w:r w:rsidR="000B5C9A">
        <w:t xml:space="preserve">,00 </w:t>
      </w:r>
      <w:r>
        <w:t>€ aurreikusi dira.</w:t>
      </w:r>
    </w:p>
    <w:p w14:paraId="7F08AD01" w14:textId="0AE1FE38" w:rsidR="001C684E" w:rsidRDefault="001C684E" w:rsidP="00C40FAF"/>
    <w:p w14:paraId="1AE271C1" w14:textId="3052914F" w:rsidR="001C684E" w:rsidRPr="003E6B49" w:rsidRDefault="001C684E" w:rsidP="00C40FAF">
      <w:r>
        <w:t>Azkenik, Enpleguaren alorrean Oarsoaldea Garapen Agentziarekin elkarlana mantenduko da, besteak beste, urteroko enplegu plana gauzatzeko.</w:t>
      </w:r>
    </w:p>
    <w:p w14:paraId="36449560" w14:textId="77777777" w:rsidR="007E6419" w:rsidRPr="007E6419" w:rsidRDefault="007E6419" w:rsidP="00C40FAF"/>
    <w:p w14:paraId="46461E66" w14:textId="3A0BC8AD" w:rsidR="003E6B49" w:rsidRDefault="003E6B49" w:rsidP="00C40FAF">
      <w:pPr>
        <w:pStyle w:val="2izenburua"/>
      </w:pPr>
      <w:r>
        <w:t>Berdintasuna</w:t>
      </w:r>
    </w:p>
    <w:p w14:paraId="711E6E76" w14:textId="37808800" w:rsidR="003E6B49" w:rsidRDefault="003E6B49" w:rsidP="00C40FAF"/>
    <w:p w14:paraId="58EE2777" w14:textId="29ECB4F3" w:rsidR="003E6B49" w:rsidRPr="003E6B49" w:rsidRDefault="003E6B49" w:rsidP="00C40FAF">
      <w:r>
        <w:t xml:space="preserve">Alor honetan, 2018an apustu handia egin </w:t>
      </w:r>
      <w:r w:rsidR="007A1B72">
        <w:t>da</w:t>
      </w:r>
      <w:r>
        <w:t xml:space="preserve">, Berdintasun saila sortuz eta teknikari bat kontratatuz. Pertsona horrek egiten duen lana indartzeko, 2019an sailaren aurrekontua %30 handituko da. Igoera horrekin </w:t>
      </w:r>
      <w:r w:rsidR="00A915D8">
        <w:t>sentiberatze jarduerak, formakuntza, autolaguntza taldeak eta ikerketa eta diagnostikoak egin ahal izango dira.</w:t>
      </w:r>
    </w:p>
    <w:p w14:paraId="757EA129" w14:textId="77777777" w:rsidR="003E6B49" w:rsidRPr="003E6B49" w:rsidRDefault="003E6B49" w:rsidP="00C40FAF"/>
    <w:p w14:paraId="0C2C37E7" w14:textId="32D23B9F" w:rsidR="00CC5264" w:rsidRDefault="00563437" w:rsidP="00C40FAF">
      <w:pPr>
        <w:pStyle w:val="2izenburua"/>
      </w:pPr>
      <w:r>
        <w:t>Obrak eta zerbitzuak hobetzea auzotarren beharretara egokitzeko</w:t>
      </w:r>
    </w:p>
    <w:p w14:paraId="1769632D" w14:textId="77777777" w:rsidR="00CC5264" w:rsidRDefault="00CC5264" w:rsidP="00C40FAF"/>
    <w:p w14:paraId="410E690C" w14:textId="77777777" w:rsidR="00CC5264" w:rsidRDefault="00CC5264" w:rsidP="00C40FAF">
      <w:r>
        <w:t>Obrak eta Zerbitzuen arloari dagokionez iazko erronka nagusiekin batera, auzoetan dauden hainbat gabezi</w:t>
      </w:r>
      <w:r w:rsidR="00563437">
        <w:t>a</w:t>
      </w:r>
      <w:r>
        <w:t xml:space="preserve"> eta beharrei irtenbidea emateko neurriak hartzen jarraitzea dugu </w:t>
      </w:r>
      <w:r>
        <w:lastRenderedPageBreak/>
        <w:t>helburu. Auzolana ere gure ardatzetako bat izango da hau guztia gauzatzeko. Zehazteagatik, ondorengoak dira arloko erronkak:</w:t>
      </w:r>
    </w:p>
    <w:p w14:paraId="60E0D7EF" w14:textId="77777777" w:rsidR="00CC5264" w:rsidRDefault="00CC5264" w:rsidP="00C40FAF"/>
    <w:p w14:paraId="2CC8DF37" w14:textId="78E6960F" w:rsidR="00CC5264" w:rsidRPr="00C40FAF" w:rsidRDefault="00CC5264" w:rsidP="00C40FAF">
      <w:pPr>
        <w:pStyle w:val="Zerrenda-paragrafoa"/>
        <w:numPr>
          <w:ilvl w:val="0"/>
          <w:numId w:val="1"/>
        </w:numPr>
        <w:rPr>
          <w:szCs w:val="24"/>
        </w:rPr>
      </w:pPr>
      <w:r w:rsidRPr="00C40FAF">
        <w:rPr>
          <w:b/>
        </w:rPr>
        <w:t xml:space="preserve">Garraio publiko propio eta bideragarria: </w:t>
      </w:r>
      <w:r>
        <w:t xml:space="preserve">Foru Aldundiaren eta Jaurlaritzaren </w:t>
      </w:r>
      <w:proofErr w:type="spellStart"/>
      <w:r>
        <w:t>eskumenekoak</w:t>
      </w:r>
      <w:proofErr w:type="spellEnd"/>
      <w:r>
        <w:t xml:space="preserve"> diren garraio publiko sareez gain, Oiartzungo Udalak baditu bi zerbitzu propio sortuak: </w:t>
      </w:r>
      <w:proofErr w:type="spellStart"/>
      <w:r>
        <w:t>Taxibus</w:t>
      </w:r>
      <w:r w:rsidR="007A1B72">
        <w:t>a</w:t>
      </w:r>
      <w:proofErr w:type="spellEnd"/>
      <w:r>
        <w:t xml:space="preserve"> eta </w:t>
      </w:r>
      <w:proofErr w:type="spellStart"/>
      <w:r>
        <w:t>Xorrola</w:t>
      </w:r>
      <w:proofErr w:type="spellEnd"/>
      <w:r>
        <w:t xml:space="preserve">. Biak bultzatzen jarraitzeko apustua egiten dugu. </w:t>
      </w:r>
      <w:r w:rsidR="00563437">
        <w:t xml:space="preserve">2018an </w:t>
      </w:r>
      <w:proofErr w:type="spellStart"/>
      <w:r w:rsidR="00563437">
        <w:t>Xorrola</w:t>
      </w:r>
      <w:proofErr w:type="spellEnd"/>
      <w:r w:rsidR="00563437">
        <w:t xml:space="preserve"> zerbitzua abuztura zabaldu da eta gastu igoera honi aurre egiteko dagokion aldaketak egin dira aurrekontu proiektuan.</w:t>
      </w:r>
    </w:p>
    <w:p w14:paraId="31281055" w14:textId="77777777" w:rsidR="00CC5264" w:rsidRDefault="00CC5264" w:rsidP="00C40FAF">
      <w:pPr>
        <w:pStyle w:val="Zerrenda-paragrafoa"/>
      </w:pPr>
    </w:p>
    <w:p w14:paraId="69074E10" w14:textId="2CFB8416" w:rsidR="00CC5264" w:rsidRDefault="00CC5264" w:rsidP="00C40FAF">
      <w:pPr>
        <w:pStyle w:val="Zerrenda-paragrafoa"/>
        <w:numPr>
          <w:ilvl w:val="0"/>
          <w:numId w:val="1"/>
        </w:numPr>
      </w:pPr>
      <w:r w:rsidRPr="00C40FAF">
        <w:rPr>
          <w:b/>
        </w:rPr>
        <w:t>Auzoetan dauden hainbat gabezi</w:t>
      </w:r>
      <w:r w:rsidR="00563437" w:rsidRPr="00C40FAF">
        <w:rPr>
          <w:b/>
        </w:rPr>
        <w:t>a</w:t>
      </w:r>
      <w:r w:rsidRPr="00C40FAF">
        <w:rPr>
          <w:b/>
        </w:rPr>
        <w:t xml:space="preserve"> eta beharrei irtenbidea emateko neurriak:</w:t>
      </w:r>
      <w:r>
        <w:t xml:space="preserve"> 201</w:t>
      </w:r>
      <w:r w:rsidR="00563437">
        <w:t>9</w:t>
      </w:r>
      <w:r>
        <w:t>ko aurrekontu partehartzaileen barnean, auzoetako inbertsioak auzotarrekin zehaztu dira. Bilera hauetan, auzoetan dauden beharrak identifikatu eta lehentasu</w:t>
      </w:r>
      <w:r w:rsidR="00563437">
        <w:t>nak zehaztu dira. Honetarako 15</w:t>
      </w:r>
      <w:r>
        <w:t>0.000</w:t>
      </w:r>
      <w:r w:rsidR="000B5C9A">
        <w:t xml:space="preserve">,00 </w:t>
      </w:r>
      <w:r>
        <w:t>€ jarri ditugu.</w:t>
      </w:r>
    </w:p>
    <w:p w14:paraId="584ABD10" w14:textId="77777777" w:rsidR="00CC5264" w:rsidRDefault="00CC5264" w:rsidP="00C40FAF"/>
    <w:p w14:paraId="4643F550" w14:textId="2C674F9E" w:rsidR="00CC5264" w:rsidRDefault="00CC5264" w:rsidP="00C40FAF">
      <w:pPr>
        <w:pStyle w:val="Zerrenda-paragrafoa"/>
        <w:numPr>
          <w:ilvl w:val="0"/>
          <w:numId w:val="1"/>
        </w:numPr>
      </w:pPr>
      <w:r w:rsidRPr="00C40FAF">
        <w:rPr>
          <w:b/>
          <w:bCs/>
        </w:rPr>
        <w:t>Poligonoen biziberritzea:</w:t>
      </w:r>
      <w:r>
        <w:t xml:space="preserve"> Oiartzunen poligono eremu zabalak daude eta urtero bezala etengabeko biziberritzerako partida bat sortu </w:t>
      </w:r>
      <w:r w:rsidRPr="00D61886">
        <w:t xml:space="preserve">dugu </w:t>
      </w:r>
      <w:r w:rsidR="00563437">
        <w:t>15</w:t>
      </w:r>
      <w:r w:rsidRPr="00D61886">
        <w:t>0.000</w:t>
      </w:r>
      <w:r w:rsidR="000B5C9A">
        <w:t xml:space="preserve">,00 </w:t>
      </w:r>
      <w:r w:rsidRPr="00D61886">
        <w:t>€</w:t>
      </w:r>
      <w:proofErr w:type="spellStart"/>
      <w:r>
        <w:t>koa</w:t>
      </w:r>
      <w:proofErr w:type="spellEnd"/>
      <w:r>
        <w:t xml:space="preserve">. </w:t>
      </w:r>
      <w:proofErr w:type="spellStart"/>
      <w:r w:rsidR="00563437">
        <w:t>Lintzirinen</w:t>
      </w:r>
      <w:proofErr w:type="spellEnd"/>
      <w:r w:rsidR="00563437">
        <w:t xml:space="preserve"> ereduari jarraituz, inguruko enpresei ahalik eta poligono erakargarrienak eskaintze da partida honen helburua.</w:t>
      </w:r>
    </w:p>
    <w:p w14:paraId="3826EA7C" w14:textId="77777777" w:rsidR="00CC5264" w:rsidRDefault="00CC5264" w:rsidP="00C40FAF"/>
    <w:p w14:paraId="47FE6A84" w14:textId="0B8707A9" w:rsidR="00CC5264" w:rsidRDefault="00CC5264" w:rsidP="00C40FAF">
      <w:pPr>
        <w:pStyle w:val="Zerrenda-paragrafoa"/>
        <w:numPr>
          <w:ilvl w:val="0"/>
          <w:numId w:val="1"/>
        </w:numPr>
      </w:pPr>
      <w:r w:rsidRPr="00C40FAF">
        <w:rPr>
          <w:b/>
        </w:rPr>
        <w:t xml:space="preserve">Ur- hodien berritze lanak: </w:t>
      </w:r>
      <w:r>
        <w:t xml:space="preserve">Azken urteetan </w:t>
      </w:r>
      <w:r w:rsidR="003E23EB">
        <w:t>ur-hornidura eta saneamendu sareak egokitzeko ahalegin handia egin da. Egin diren herri lan gehienetan ur-hoditeriaren berritzea txertatu da, nahiz eta lan horien helburu nagusia ez izan. Honek horrela izaten j</w:t>
      </w:r>
      <w:r w:rsidR="00F401AE">
        <w:t>arraituko du 2019an</w:t>
      </w:r>
      <w:r w:rsidR="000B5C9A">
        <w:t>.</w:t>
      </w:r>
    </w:p>
    <w:p w14:paraId="06493122" w14:textId="77777777" w:rsidR="00CC5264" w:rsidRDefault="00CC5264" w:rsidP="00C40FAF"/>
    <w:p w14:paraId="40EE9D66" w14:textId="29E27249" w:rsidR="00CC5264" w:rsidRDefault="00CC5264" w:rsidP="00C40FAF">
      <w:pPr>
        <w:pStyle w:val="Zerrenda-paragrafoa"/>
        <w:numPr>
          <w:ilvl w:val="0"/>
          <w:numId w:val="1"/>
        </w:numPr>
      </w:pPr>
      <w:r w:rsidRPr="00C40FAF">
        <w:rPr>
          <w:b/>
          <w:bCs/>
        </w:rPr>
        <w:t xml:space="preserve">Iraunkortasun Energetikoa: </w:t>
      </w:r>
      <w:r>
        <w:t xml:space="preserve">2012an egindako </w:t>
      </w:r>
      <w:proofErr w:type="spellStart"/>
      <w:r>
        <w:t>auditoriari</w:t>
      </w:r>
      <w:proofErr w:type="spellEnd"/>
      <w:r>
        <w:t xml:space="preserve"> esker, herriko zenbait behar identifikatu ziren. Argiteri</w:t>
      </w:r>
      <w:r w:rsidR="00F401AE">
        <w:t>a</w:t>
      </w:r>
      <w:r>
        <w:t xml:space="preserve"> publikoaren berritzeari ekin zitzaion 2015ean eta 201</w:t>
      </w:r>
      <w:r w:rsidR="00F401AE">
        <w:t>9</w:t>
      </w:r>
      <w:r>
        <w:t xml:space="preserve">an bide berdinetik jarraituko dugu. Arlo honetan egiten ari garen inbertsio honek onura ekonomiko eta ekologikoak ekarriko dizkio </w:t>
      </w:r>
      <w:r w:rsidR="00F401AE">
        <w:t>Guztira 40</w:t>
      </w:r>
      <w:r w:rsidR="000B5C9A">
        <w:t>.</w:t>
      </w:r>
      <w:r w:rsidR="00F401AE">
        <w:t>000</w:t>
      </w:r>
      <w:r w:rsidR="000B5C9A">
        <w:t>,00 €</w:t>
      </w:r>
      <w:r w:rsidR="00F401AE">
        <w:t xml:space="preserve"> inbertituko dira argiteria berritzen</w:t>
      </w:r>
      <w:r>
        <w:t xml:space="preserve">. </w:t>
      </w:r>
      <w:r w:rsidR="00F401AE">
        <w:t>Ohiko inbertsioez gain, Oarsoaldea Garapen A</w:t>
      </w:r>
      <w:r>
        <w:t xml:space="preserve">gentziaren plan energetikoaren </w:t>
      </w:r>
      <w:r w:rsidR="00F401AE">
        <w:t>batian</w:t>
      </w:r>
      <w:r>
        <w:t xml:space="preserve"> ekintzak egiten joango gara. </w:t>
      </w:r>
      <w:r w:rsidR="00F401AE">
        <w:t xml:space="preserve">Horietako bat 50/50 proiektua izango da. Elizalde Herri Eskolari diru laguntza emango zaio urtean energia elektrikoaren faktura aurrezten </w:t>
      </w:r>
      <w:proofErr w:type="spellStart"/>
      <w:r w:rsidR="00F401AE">
        <w:t>duenaren</w:t>
      </w:r>
      <w:proofErr w:type="spellEnd"/>
      <w:r w:rsidR="00F401AE">
        <w:t xml:space="preserve"> arabera.</w:t>
      </w:r>
    </w:p>
    <w:p w14:paraId="1D1926CD" w14:textId="77777777" w:rsidR="00CC5264" w:rsidRDefault="00CC5264" w:rsidP="00C40FAF"/>
    <w:p w14:paraId="68F24AA8" w14:textId="2CEDC587" w:rsidR="00CC5264" w:rsidRDefault="00CC5264" w:rsidP="00C40FAF">
      <w:pPr>
        <w:pStyle w:val="Zerrenda-paragrafoa"/>
        <w:numPr>
          <w:ilvl w:val="0"/>
          <w:numId w:val="1"/>
        </w:numPr>
      </w:pPr>
      <w:r w:rsidRPr="00C40FAF">
        <w:rPr>
          <w:b/>
          <w:bCs/>
        </w:rPr>
        <w:t>Azpiegiturak berritzeko partida:</w:t>
      </w:r>
      <w:r>
        <w:t xml:space="preserve"> hainbat partida sortu dira dagoeneko </w:t>
      </w:r>
      <w:proofErr w:type="spellStart"/>
      <w:r>
        <w:t>badauden</w:t>
      </w:r>
      <w:proofErr w:type="spellEnd"/>
      <w:r>
        <w:t xml:space="preserve"> azpiegiturak konpontzeko:</w:t>
      </w:r>
      <w:r w:rsidRPr="00D61886">
        <w:t xml:space="preserve"> </w:t>
      </w:r>
      <w:r w:rsidR="004D5EAE">
        <w:t xml:space="preserve">asfaltatze lanak, </w:t>
      </w:r>
      <w:proofErr w:type="spellStart"/>
      <w:r w:rsidR="004D5EAE">
        <w:t>Cadarsoren</w:t>
      </w:r>
      <w:proofErr w:type="spellEnd"/>
      <w:r w:rsidR="004D5EAE">
        <w:t xml:space="preserve"> eraispena eta abar.</w:t>
      </w:r>
      <w:r w:rsidR="007A1B72">
        <w:t xml:space="preserve"> Bereziki bidegorriarekin ahalegina egingo da, non argiteria jarriko den Altzibar eta </w:t>
      </w:r>
      <w:proofErr w:type="spellStart"/>
      <w:r w:rsidR="007A1B72">
        <w:t>Ugaldetxo</w:t>
      </w:r>
      <w:proofErr w:type="spellEnd"/>
      <w:r w:rsidR="007A1B72">
        <w:t xml:space="preserve"> arteko ibilbidean (2</w:t>
      </w:r>
      <w:r w:rsidR="000B5C9A">
        <w:t>33.</w:t>
      </w:r>
      <w:r w:rsidR="007A1B72">
        <w:t>000</w:t>
      </w:r>
      <w:r w:rsidR="000B5C9A">
        <w:t xml:space="preserve">,00 </w:t>
      </w:r>
      <w:r w:rsidR="007A1B72">
        <w:t xml:space="preserve">€), </w:t>
      </w:r>
      <w:proofErr w:type="spellStart"/>
      <w:r w:rsidR="007A1B72">
        <w:t>seinalitika</w:t>
      </w:r>
      <w:proofErr w:type="spellEnd"/>
      <w:r w:rsidR="007A1B72">
        <w:t xml:space="preserve"> hobetuko den Ergoien eta </w:t>
      </w:r>
      <w:proofErr w:type="spellStart"/>
      <w:r w:rsidR="007A1B72">
        <w:t>Arditurri</w:t>
      </w:r>
      <w:proofErr w:type="spellEnd"/>
      <w:r w:rsidR="007A1B72">
        <w:t xml:space="preserve"> arteko ibilbidean eta Karrika arteko bidea bidegorri bihurtuko den.</w:t>
      </w:r>
    </w:p>
    <w:p w14:paraId="3226F41C" w14:textId="77777777" w:rsidR="00CC5264" w:rsidRDefault="00CC5264" w:rsidP="00C40FAF"/>
    <w:p w14:paraId="1B6FB14A" w14:textId="368208C6" w:rsidR="00CC5264" w:rsidRPr="00D61886" w:rsidRDefault="00CC5264" w:rsidP="00C40FAF">
      <w:pPr>
        <w:pStyle w:val="Zerrenda-paragrafoa"/>
        <w:numPr>
          <w:ilvl w:val="0"/>
          <w:numId w:val="1"/>
        </w:numPr>
      </w:pPr>
      <w:proofErr w:type="spellStart"/>
      <w:r w:rsidRPr="00C40FAF">
        <w:rPr>
          <w:b/>
          <w:bCs/>
        </w:rPr>
        <w:t>Herribideak</w:t>
      </w:r>
      <w:proofErr w:type="spellEnd"/>
      <w:r w:rsidRPr="00D61886">
        <w:t xml:space="preserve">: Azken bi urteetako joera mantenduz, </w:t>
      </w:r>
      <w:r w:rsidR="004D5EAE">
        <w:t xml:space="preserve">Oiartzungo </w:t>
      </w:r>
      <w:proofErr w:type="spellStart"/>
      <w:r w:rsidR="004D5EAE">
        <w:t>herribideak</w:t>
      </w:r>
      <w:proofErr w:type="spellEnd"/>
      <w:r w:rsidR="004D5EAE">
        <w:t xml:space="preserve"> </w:t>
      </w:r>
      <w:r w:rsidRPr="00D61886">
        <w:t>konpontzen jarraituko dugu.</w:t>
      </w:r>
    </w:p>
    <w:p w14:paraId="26F11291" w14:textId="77777777" w:rsidR="00CC5264" w:rsidRPr="00D61886" w:rsidRDefault="00CC5264" w:rsidP="00C40FAF"/>
    <w:p w14:paraId="0961FE60" w14:textId="197DEFBE" w:rsidR="00CC5264" w:rsidRDefault="00563437" w:rsidP="00C40FAF">
      <w:pPr>
        <w:pStyle w:val="2izenburua"/>
      </w:pPr>
      <w:r>
        <w:t>Gizarte politika</w:t>
      </w:r>
    </w:p>
    <w:p w14:paraId="0F68571C" w14:textId="77777777" w:rsidR="00CC5264" w:rsidRDefault="00CC5264" w:rsidP="00C40FAF"/>
    <w:p w14:paraId="30E2836C" w14:textId="78FD6544" w:rsidR="00CC5264" w:rsidRDefault="004D5EAE" w:rsidP="00C40FAF">
      <w:r w:rsidRPr="00D61886">
        <w:t xml:space="preserve">Politika soziala indartzeari dagokionez, herrian dauden behar ezberdinei erantzuten jarraituko dugu. </w:t>
      </w:r>
      <w:r w:rsidR="00E35EBE">
        <w:t>Hauek</w:t>
      </w:r>
      <w:r w:rsidR="00CC5264">
        <w:t xml:space="preserve"> dira sailaren lehentasunak 201</w:t>
      </w:r>
      <w:r>
        <w:t>9</w:t>
      </w:r>
      <w:r w:rsidR="00CC5264">
        <w:t xml:space="preserve"> urterako:</w:t>
      </w:r>
    </w:p>
    <w:p w14:paraId="1AAD6B2B" w14:textId="77777777" w:rsidR="00563437" w:rsidRDefault="00563437" w:rsidP="00C40FAF"/>
    <w:p w14:paraId="09F50680" w14:textId="77777777" w:rsidR="00CC5264" w:rsidRDefault="00CC5264" w:rsidP="00C40FAF"/>
    <w:p w14:paraId="1807009E" w14:textId="77777777" w:rsidR="00CC5264" w:rsidRDefault="00CC5264" w:rsidP="00C40FAF">
      <w:pPr>
        <w:pStyle w:val="Zerrenda-paragrafoa"/>
        <w:numPr>
          <w:ilvl w:val="0"/>
          <w:numId w:val="3"/>
        </w:numPr>
      </w:pPr>
      <w:r>
        <w:lastRenderedPageBreak/>
        <w:t xml:space="preserve">Arazo ekonomiko larriak pairatzen ari diren oiartzuar familiei eta herritarrei babesa ematea. Udalak erantzun sendoa eman nahi die krisiak sortu dituen hainbat egoera larriei. </w:t>
      </w:r>
    </w:p>
    <w:p w14:paraId="5FAF7601" w14:textId="77777777" w:rsidR="00CC5264" w:rsidRDefault="00CC5264" w:rsidP="00C40FAF"/>
    <w:p w14:paraId="694EDE93" w14:textId="77777777" w:rsidR="00CC5264" w:rsidRDefault="00CC5264" w:rsidP="00C40FAF">
      <w:pPr>
        <w:pStyle w:val="Zerrenda-paragrafoa"/>
        <w:numPr>
          <w:ilvl w:val="0"/>
          <w:numId w:val="3"/>
        </w:numPr>
      </w:pPr>
      <w:r>
        <w:t>Pobrezia mugan dauden familien egoera burokratikoak arintzea eta erraztea.</w:t>
      </w:r>
    </w:p>
    <w:p w14:paraId="11BDA1EB" w14:textId="77777777" w:rsidR="00CC5264" w:rsidRDefault="00CC5264" w:rsidP="00C40FAF"/>
    <w:p w14:paraId="32F97928" w14:textId="5CEF673B" w:rsidR="00CC5264" w:rsidRPr="00C40FAF" w:rsidRDefault="00CC5264" w:rsidP="00C40FAF">
      <w:pPr>
        <w:pStyle w:val="Zerrenda-paragrafoa"/>
        <w:numPr>
          <w:ilvl w:val="0"/>
          <w:numId w:val="3"/>
        </w:numPr>
        <w:rPr>
          <w:b/>
        </w:rPr>
      </w:pPr>
      <w:r w:rsidRPr="00C40FAF">
        <w:rPr>
          <w:b/>
        </w:rPr>
        <w:t>Etxez etxeko zerbitzua</w:t>
      </w:r>
      <w:r>
        <w:t>. Menpekotasunak dituzten herritarren kopurua gora doa. Hau dela eta,  Etxez Etxeko zerbitzuaren beharrak ikusita</w:t>
      </w:r>
      <w:r w:rsidR="004D5EAE">
        <w:t xml:space="preserve"> zerbitzua indartzeko erabakia hartu da 2018an. Horren ondorioz 2019rako langileria gastuen igoera aurreikusi da, asteburuetako eta larrialdietako zerbitzua eman ahal izateko.</w:t>
      </w:r>
    </w:p>
    <w:p w14:paraId="27A9C3A2" w14:textId="77777777" w:rsidR="00CC5264" w:rsidRDefault="00CC5264" w:rsidP="00C40FAF"/>
    <w:p w14:paraId="36C2D7FF" w14:textId="7F1CB019" w:rsidR="00CC5264" w:rsidRDefault="00CC5264" w:rsidP="00C40FAF">
      <w:pPr>
        <w:pStyle w:val="Zerrenda-paragrafoa"/>
        <w:numPr>
          <w:ilvl w:val="0"/>
          <w:numId w:val="3"/>
        </w:numPr>
      </w:pPr>
      <w:r w:rsidRPr="00C40FAF">
        <w:rPr>
          <w:b/>
        </w:rPr>
        <w:t xml:space="preserve">Egitasmo </w:t>
      </w:r>
      <w:r w:rsidR="004D5EAE" w:rsidRPr="00C40FAF">
        <w:rPr>
          <w:b/>
        </w:rPr>
        <w:t>berriei jarraipena eman:</w:t>
      </w:r>
      <w:r w:rsidR="004D5EAE">
        <w:t xml:space="preserve"> </w:t>
      </w:r>
      <w:proofErr w:type="spellStart"/>
      <w:r w:rsidR="004D5EAE">
        <w:t>Ereiten</w:t>
      </w:r>
      <w:proofErr w:type="spellEnd"/>
      <w:r w:rsidR="004D5EAE">
        <w:t xml:space="preserve"> proiektuarekin aurrera jarraituko da, gizarte bazterkeria egoeran dauden pertsonen aktibazioa lortzeko. Horretarako, 20</w:t>
      </w:r>
      <w:r w:rsidR="000B5C9A">
        <w:t>.</w:t>
      </w:r>
      <w:r w:rsidR="004D5EAE">
        <w:t>000</w:t>
      </w:r>
      <w:r w:rsidR="000B5C9A">
        <w:t xml:space="preserve">,00 </w:t>
      </w:r>
      <w:r w:rsidR="004D5EAE">
        <w:t>€ bideratuko dira</w:t>
      </w:r>
      <w:r w:rsidR="00785722">
        <w:t>.</w:t>
      </w:r>
      <w:r w:rsidR="004D5EAE">
        <w:t xml:space="preserve"> </w:t>
      </w:r>
    </w:p>
    <w:p w14:paraId="6DAC3378" w14:textId="77777777" w:rsidR="00E35EBE" w:rsidRDefault="00E35EBE" w:rsidP="00C40FAF"/>
    <w:p w14:paraId="050B7941" w14:textId="6A083BB1" w:rsidR="00E35EBE" w:rsidRDefault="00E35EBE" w:rsidP="00C40FAF">
      <w:pPr>
        <w:pStyle w:val="Zerrenda-paragrafoa"/>
        <w:numPr>
          <w:ilvl w:val="0"/>
          <w:numId w:val="3"/>
        </w:numPr>
      </w:pPr>
      <w:r w:rsidRPr="00C40FAF">
        <w:rPr>
          <w:b/>
        </w:rPr>
        <w:t xml:space="preserve">Herrigintzako proiektuak babestea: </w:t>
      </w:r>
      <w:r>
        <w:t>Aurreko urtetan egin den moduan, herritik sortutako proiektuak laguntzen jarraituko da, batez ere, erakundeekin ditugun hitzarmenen bidez. Besteak beste, Harri Beltza (6</w:t>
      </w:r>
      <w:r w:rsidR="000B5C9A">
        <w:t>.</w:t>
      </w:r>
      <w:r>
        <w:t>000</w:t>
      </w:r>
      <w:r w:rsidR="000B5C9A">
        <w:t xml:space="preserve">,00 </w:t>
      </w:r>
      <w:r>
        <w:t xml:space="preserve">€), </w:t>
      </w:r>
      <w:proofErr w:type="spellStart"/>
      <w:r>
        <w:t>Arraztalo</w:t>
      </w:r>
      <w:proofErr w:type="spellEnd"/>
      <w:r>
        <w:t xml:space="preserve"> (53</w:t>
      </w:r>
      <w:r w:rsidR="000B5C9A">
        <w:t>.</w:t>
      </w:r>
      <w:r>
        <w:t>000</w:t>
      </w:r>
      <w:r w:rsidR="000B5C9A">
        <w:t xml:space="preserve">,00 </w:t>
      </w:r>
      <w:r>
        <w:t>€), El-</w:t>
      </w:r>
      <w:proofErr w:type="spellStart"/>
      <w:r>
        <w:t>Watan</w:t>
      </w:r>
      <w:proofErr w:type="spellEnd"/>
      <w:r>
        <w:t xml:space="preserve"> (12</w:t>
      </w:r>
      <w:r w:rsidR="000B5C9A">
        <w:t>.</w:t>
      </w:r>
      <w:r>
        <w:t>000</w:t>
      </w:r>
      <w:r w:rsidR="000B5C9A">
        <w:t xml:space="preserve">,00 </w:t>
      </w:r>
      <w:r>
        <w:t xml:space="preserve">€), </w:t>
      </w:r>
      <w:proofErr w:type="spellStart"/>
      <w:r>
        <w:t>Kilirikupe</w:t>
      </w:r>
      <w:proofErr w:type="spellEnd"/>
      <w:r>
        <w:t xml:space="preserve"> (5</w:t>
      </w:r>
      <w:r w:rsidR="000B5C9A">
        <w:t>.</w:t>
      </w:r>
      <w:r>
        <w:t>000</w:t>
      </w:r>
      <w:r w:rsidR="000B5C9A">
        <w:t xml:space="preserve">,00 </w:t>
      </w:r>
      <w:r>
        <w:t>€), Garabide (4</w:t>
      </w:r>
      <w:r w:rsidR="000B5C9A">
        <w:t>.</w:t>
      </w:r>
      <w:r>
        <w:t>000</w:t>
      </w:r>
      <w:r w:rsidR="000B5C9A">
        <w:t xml:space="preserve">,00 </w:t>
      </w:r>
      <w:r>
        <w:t xml:space="preserve">€), </w:t>
      </w:r>
      <w:proofErr w:type="spellStart"/>
      <w:r>
        <w:t>Agipad</w:t>
      </w:r>
      <w:proofErr w:type="spellEnd"/>
      <w:r>
        <w:t xml:space="preserve"> (10</w:t>
      </w:r>
      <w:r w:rsidR="000B5C9A">
        <w:t>.</w:t>
      </w:r>
      <w:r>
        <w:t>000</w:t>
      </w:r>
      <w:r w:rsidR="000B5C9A">
        <w:t xml:space="preserve">,00 </w:t>
      </w:r>
      <w:r>
        <w:t>€), Agintzari (27</w:t>
      </w:r>
      <w:r w:rsidR="000B5C9A">
        <w:t>.</w:t>
      </w:r>
      <w:r>
        <w:t>000</w:t>
      </w:r>
      <w:r w:rsidR="000B5C9A">
        <w:t xml:space="preserve">,00 </w:t>
      </w:r>
      <w:r>
        <w:t>€) eta Gazte Izanak (11</w:t>
      </w:r>
      <w:r w:rsidR="000B5C9A">
        <w:t>.</w:t>
      </w:r>
      <w:r>
        <w:t>000</w:t>
      </w:r>
      <w:r w:rsidR="000B5C9A">
        <w:t xml:space="preserve">,00 </w:t>
      </w:r>
      <w:r>
        <w:t>€) lagunduko dira.</w:t>
      </w:r>
    </w:p>
    <w:p w14:paraId="6BE529AD" w14:textId="350AE07B" w:rsidR="00CC5264" w:rsidRDefault="00CC5264" w:rsidP="00C40FAF">
      <w:pPr>
        <w:pStyle w:val="Zerrenda-paragrafoa"/>
      </w:pPr>
    </w:p>
    <w:p w14:paraId="3A391231" w14:textId="77777777" w:rsidR="00563437" w:rsidRDefault="00563437" w:rsidP="00C40FAF"/>
    <w:p w14:paraId="3A7BB413" w14:textId="1EB75D3D" w:rsidR="00563437" w:rsidRDefault="00563437" w:rsidP="00C40FAF">
      <w:pPr>
        <w:pStyle w:val="2izenburua"/>
      </w:pPr>
      <w:r>
        <w:t>Mendia, ingurumena eta landa garapena</w:t>
      </w:r>
    </w:p>
    <w:p w14:paraId="7B80B756" w14:textId="130596E4" w:rsidR="00201EC4" w:rsidRDefault="00201EC4" w:rsidP="00C40FAF"/>
    <w:p w14:paraId="587A552F" w14:textId="37675DBC" w:rsidR="00201EC4" w:rsidRPr="00201EC4" w:rsidRDefault="00201EC4" w:rsidP="00C40FAF">
      <w:r w:rsidRPr="00201EC4">
        <w:t xml:space="preserve">Alor honetan, aurreko urtetan martxan jarritako proiektuak mantenduko dira. </w:t>
      </w:r>
      <w:r>
        <w:t xml:space="preserve">Horien artean dago </w:t>
      </w:r>
      <w:proofErr w:type="spellStart"/>
      <w:r>
        <w:t>Lurbizi</w:t>
      </w:r>
      <w:proofErr w:type="spellEnd"/>
      <w:r>
        <w:t xml:space="preserve"> Egitasmoa, nekazaritza eta abeltzantza proiektua dituztenak eta landa lurren jabeak kontaktuan jartzen dituena. Horretarako 10</w:t>
      </w:r>
      <w:r w:rsidR="000B5C9A">
        <w:t>.</w:t>
      </w:r>
      <w:r>
        <w:t>000</w:t>
      </w:r>
      <w:r w:rsidR="000B5C9A">
        <w:t xml:space="preserve">,00 </w:t>
      </w:r>
      <w:r>
        <w:t xml:space="preserve">€ gorde dira. </w:t>
      </w:r>
    </w:p>
    <w:p w14:paraId="30406153" w14:textId="6013C305" w:rsidR="00CC5264" w:rsidRDefault="00CC5264" w:rsidP="00C40FAF"/>
    <w:p w14:paraId="4DCEF4A0" w14:textId="7756B7A7" w:rsidR="00CC5264" w:rsidRDefault="00CC5264" w:rsidP="00C40FAF">
      <w:r>
        <w:t xml:space="preserve">Beste urteetan hasitako lanei jarraipena ematearekin batera Landalurraren mantenu lanei, hirilurrean egiten den bezalaxe, garrantzi berezia eman nahi izan zaie beharrezkoak jotzen diren garbiketa lanak egin ahal izateko nahiko giza-baliabide jarriaz. </w:t>
      </w:r>
    </w:p>
    <w:p w14:paraId="178B7CFD" w14:textId="77777777" w:rsidR="00CC5264" w:rsidRDefault="00CC5264" w:rsidP="00C40FAF"/>
    <w:p w14:paraId="5D46A7BC" w14:textId="46C00D10" w:rsidR="00CC5264" w:rsidRDefault="00CC5264" w:rsidP="00C40FAF">
      <w:r>
        <w:t xml:space="preserve">Bestalde, Agenda 21-ari eta bereziki ikastetxeek gai honetan egiten duten lan eskergari bultzada bat </w:t>
      </w:r>
      <w:r w:rsidR="00201EC4">
        <w:t>ematen jarraitzeko</w:t>
      </w:r>
      <w:r>
        <w:t xml:space="preserve"> beharrezkoak dituzten </w:t>
      </w:r>
      <w:r w:rsidR="00201EC4">
        <w:t>baliabide ekonomikoak bideratuko dira</w:t>
      </w:r>
      <w:r>
        <w:t>.</w:t>
      </w:r>
    </w:p>
    <w:p w14:paraId="1044C851" w14:textId="77777777" w:rsidR="00201EC4" w:rsidRDefault="00201EC4" w:rsidP="00C40FAF"/>
    <w:p w14:paraId="7A9DCF7B" w14:textId="50C1FF95" w:rsidR="00CC5264" w:rsidRDefault="00CC5264" w:rsidP="00C40FAF">
      <w:r>
        <w:t>Gauzak horrela</w:t>
      </w:r>
      <w:r w:rsidR="00201EC4">
        <w:t>,</w:t>
      </w:r>
      <w:r>
        <w:t xml:space="preserve"> aurten, beste urteetan bezalaxe, udalez kanpo baina gure arduraren barne sartzen diren hainbat egituretan parte aktibo izaten jarraituko dugu, hala nola: </w:t>
      </w:r>
    </w:p>
    <w:p w14:paraId="132D8903" w14:textId="77777777" w:rsidR="00CC5264" w:rsidRDefault="00CC5264" w:rsidP="00C40FAF"/>
    <w:p w14:paraId="54EDFE26" w14:textId="77777777" w:rsidR="00CC5264" w:rsidRPr="00C40FAF" w:rsidRDefault="00CC5264" w:rsidP="00C40FAF">
      <w:pPr>
        <w:pStyle w:val="Zerrenda-paragrafoa"/>
        <w:numPr>
          <w:ilvl w:val="0"/>
          <w:numId w:val="2"/>
        </w:numPr>
        <w:rPr>
          <w:b/>
        </w:rPr>
      </w:pPr>
      <w:r w:rsidRPr="00C40FAF">
        <w:rPr>
          <w:b/>
        </w:rPr>
        <w:t xml:space="preserve">Gipuzkoako parke-etxe sarea: </w:t>
      </w:r>
      <w:r>
        <w:t>Gipuzkoako Foru Aldundiak parke-etxe sare bat sortua du eta Udalak proiektu honetan parte hartzen du.</w:t>
      </w:r>
    </w:p>
    <w:p w14:paraId="493BCB46" w14:textId="77777777" w:rsidR="00CC5264" w:rsidRDefault="00CC5264" w:rsidP="00C40FAF"/>
    <w:p w14:paraId="15F2239C" w14:textId="77777777" w:rsidR="00CC5264" w:rsidRDefault="00CC5264" w:rsidP="00C40FAF">
      <w:pPr>
        <w:pStyle w:val="Zerrenda-paragrafoa"/>
        <w:numPr>
          <w:ilvl w:val="0"/>
          <w:numId w:val="2"/>
        </w:numPr>
      </w:pPr>
      <w:r w:rsidRPr="00C40FAF">
        <w:rPr>
          <w:b/>
        </w:rPr>
        <w:t>Aiako Harriko Parke Naturala:</w:t>
      </w:r>
      <w:r>
        <w:t xml:space="preserve"> Gipuzkoako Foru Aldundiarekin elkarlanean, behar beharrezkoa dugun kudeaketa partekatu honetan sakontzen jarraitu nahi dugu.</w:t>
      </w:r>
    </w:p>
    <w:p w14:paraId="054CCFB9" w14:textId="77777777" w:rsidR="00CC5264" w:rsidRDefault="00CC5264" w:rsidP="00C40FAF"/>
    <w:p w14:paraId="6EC99A96" w14:textId="0DAB7327" w:rsidR="00CC5264" w:rsidRDefault="00CC5264" w:rsidP="00C40FAF">
      <w:pPr>
        <w:pStyle w:val="Zerrenda-paragrafoa"/>
        <w:numPr>
          <w:ilvl w:val="0"/>
          <w:numId w:val="2"/>
        </w:numPr>
      </w:pPr>
      <w:r w:rsidRPr="00C40FAF">
        <w:rPr>
          <w:b/>
        </w:rPr>
        <w:t>Ondare naturalaren garbiketa lanak:</w:t>
      </w:r>
      <w:r>
        <w:t xml:space="preserve"> 2016</w:t>
      </w:r>
      <w:r w:rsidR="00201EC4">
        <w:t xml:space="preserve"> eta 2017 urteet</w:t>
      </w:r>
      <w:r>
        <w:t>an larre plana egin zen ganaduzaleekin eta Foru Aldundiarekin batera. Auzolana bultzatu dugu. 201</w:t>
      </w:r>
      <w:r w:rsidR="00201EC4">
        <w:t>8</w:t>
      </w:r>
      <w:r>
        <w:t>an lan horrekin jarraitu da, eta 201</w:t>
      </w:r>
      <w:r w:rsidR="00201EC4">
        <w:t>9</w:t>
      </w:r>
      <w:r>
        <w:t xml:space="preserve">an ere bide horri jarraituko diogu. </w:t>
      </w:r>
    </w:p>
    <w:p w14:paraId="473C570A" w14:textId="77777777" w:rsidR="00CC5264" w:rsidRDefault="00CC5264" w:rsidP="00C40FAF"/>
    <w:p w14:paraId="70E3FFDC" w14:textId="77777777" w:rsidR="00CC5264" w:rsidRDefault="00CC5264" w:rsidP="00C40FAF">
      <w:pPr>
        <w:pStyle w:val="2izenburua"/>
      </w:pPr>
      <w:r>
        <w:tab/>
      </w:r>
      <w:r w:rsidR="00563437">
        <w:t>Euskara</w:t>
      </w:r>
      <w:r>
        <w:t xml:space="preserve"> </w:t>
      </w:r>
    </w:p>
    <w:p w14:paraId="75DB83F8" w14:textId="77777777" w:rsidR="00CC5264" w:rsidRDefault="00CC5264" w:rsidP="00C40FAF"/>
    <w:p w14:paraId="7CC4A08F" w14:textId="77777777" w:rsidR="001B45B8" w:rsidRDefault="00CC5264" w:rsidP="00C40FAF">
      <w:r w:rsidRPr="005973E9">
        <w:rPr>
          <w:b/>
        </w:rPr>
        <w:t xml:space="preserve">Euskarari dagokionean, </w:t>
      </w:r>
      <w:r w:rsidRPr="005973E9">
        <w:t xml:space="preserve">arlo estrategikotzat ulertzen dugunez,  2011n egindako Euskara Bizi Berritze Plan Nagusia (EBPN) gauzatzen joan dadin ahal den neurrian baliabideak jarriko dira. Besteak beste, lehentasuna </w:t>
      </w:r>
      <w:r w:rsidRPr="005973E9">
        <w:rPr>
          <w:b/>
        </w:rPr>
        <w:t>Udaleko euskararen erabilera normalizatzeko planak</w:t>
      </w:r>
      <w:r w:rsidRPr="005973E9">
        <w:t xml:space="preserve">, </w:t>
      </w:r>
      <w:r w:rsidRPr="005973E9">
        <w:rPr>
          <w:b/>
        </w:rPr>
        <w:t xml:space="preserve">ahozkotasunak </w:t>
      </w:r>
      <w:r w:rsidRPr="005973E9">
        <w:t>(</w:t>
      </w:r>
      <w:proofErr w:type="spellStart"/>
      <w:r w:rsidRPr="005973E9">
        <w:t>oiartzuera</w:t>
      </w:r>
      <w:proofErr w:type="spellEnd"/>
      <w:r w:rsidRPr="005973E9">
        <w:t xml:space="preserve"> sustatzea) eta </w:t>
      </w:r>
      <w:r w:rsidRPr="005973E9">
        <w:rPr>
          <w:b/>
        </w:rPr>
        <w:t>etorri berrien hizkuntza harrerak</w:t>
      </w:r>
      <w:r w:rsidRPr="005973E9">
        <w:t xml:space="preserve"> izango du. Bestalde, 2017.urtean arlo sozioekonomikoa (enpresa txiki eta ertainak) gehiago lantzeko eta sakontzeko </w:t>
      </w:r>
      <w:proofErr w:type="spellStart"/>
      <w:r w:rsidRPr="005973E9">
        <w:rPr>
          <w:b/>
          <w:bCs/>
        </w:rPr>
        <w:t>Lanin</w:t>
      </w:r>
      <w:proofErr w:type="spellEnd"/>
      <w:r w:rsidRPr="005973E9">
        <w:t xml:space="preserve"> egitasmoarekin jarraituko dugu.</w:t>
      </w:r>
      <w:r>
        <w:t xml:space="preserve"> </w:t>
      </w:r>
    </w:p>
    <w:p w14:paraId="10A43FC9" w14:textId="77777777" w:rsidR="001B45B8" w:rsidRDefault="001B45B8" w:rsidP="00C40FAF"/>
    <w:p w14:paraId="0162B46A" w14:textId="1E5D96B7" w:rsidR="00CC5264" w:rsidRDefault="00CC5264" w:rsidP="00C40FAF">
      <w:r>
        <w:t xml:space="preserve">Horrez gain, </w:t>
      </w:r>
      <w:r w:rsidR="001B45B8">
        <w:t>helduen euskalduntzeko udalak egiten duen ahalegina handituko da, oinarrizko euskara maila lortzeko ikasleen bekak handituz. %100eko doakotasunera iristeko helburuarekin, oinarrizko mailako ikastaroak egiten dituzten ikasleei Euskaltegiko kuota osoa ordainduko zaie. Horrek, euskarako beken partida 10</w:t>
      </w:r>
      <w:r w:rsidR="000B5C9A">
        <w:t>.</w:t>
      </w:r>
      <w:r w:rsidR="001B45B8">
        <w:t>000</w:t>
      </w:r>
      <w:r w:rsidR="000B5C9A">
        <w:t xml:space="preserve">,00 </w:t>
      </w:r>
      <w:r w:rsidR="001B45B8">
        <w:t>€ igotzea eskatzen du.</w:t>
      </w:r>
      <w:r>
        <w:t xml:space="preserve"> </w:t>
      </w:r>
    </w:p>
    <w:p w14:paraId="42AFE89A" w14:textId="77777777" w:rsidR="00CC5264" w:rsidRDefault="00CC5264" w:rsidP="00C40FAF"/>
    <w:p w14:paraId="717B2839" w14:textId="6CC96609" w:rsidR="00CC5264" w:rsidRDefault="00CC5264" w:rsidP="00C40FAF">
      <w:r>
        <w:t>Azkenik, herriko euskalgintzarekin harreman estua mantentzen jarraituko dugu ekimen eta hitzarmen ezberdinak aurrera atera ahal izateko</w:t>
      </w:r>
      <w:r w:rsidR="001B45B8">
        <w:t xml:space="preserve">. Urteko berritasuna </w:t>
      </w:r>
      <w:proofErr w:type="spellStart"/>
      <w:r w:rsidR="001B45B8">
        <w:t>Euskaraldia</w:t>
      </w:r>
      <w:proofErr w:type="spellEnd"/>
      <w:r w:rsidR="001B45B8">
        <w:t xml:space="preserve"> kanpaina izango da, baina horrez gain beste egitasmoak babesten jarraituko dugu, hala nola, Oiartzuarren Baitan, Euskara merkataritzan bultzatzeko kanpainak eta motibazio saioak</w:t>
      </w:r>
      <w:r w:rsidR="00E35EBE">
        <w:t xml:space="preserve"> (guztira 112</w:t>
      </w:r>
      <w:r w:rsidR="000B5C9A">
        <w:t>.</w:t>
      </w:r>
      <w:r w:rsidR="00E35EBE">
        <w:t>000</w:t>
      </w:r>
      <w:r w:rsidR="000B5C9A">
        <w:t xml:space="preserve">,00 </w:t>
      </w:r>
      <w:r w:rsidR="00E35EBE">
        <w:t>€)</w:t>
      </w:r>
      <w:r w:rsidR="001B45B8">
        <w:t>.</w:t>
      </w:r>
    </w:p>
    <w:p w14:paraId="069F9A73" w14:textId="7D5297CF" w:rsidR="001B45B8" w:rsidRDefault="001B45B8" w:rsidP="00C40FAF"/>
    <w:p w14:paraId="1CC2F491" w14:textId="77777777" w:rsidR="00563437" w:rsidRDefault="00563437" w:rsidP="00C40FAF">
      <w:pPr>
        <w:pStyle w:val="2izenburua"/>
      </w:pPr>
      <w:r>
        <w:t>Kirola</w:t>
      </w:r>
    </w:p>
    <w:p w14:paraId="7E2D1AD7" w14:textId="77777777" w:rsidR="00CC5264" w:rsidRDefault="00CC5264" w:rsidP="00C40FAF"/>
    <w:p w14:paraId="236BA4D7" w14:textId="2D3E099D" w:rsidR="00CC5264" w:rsidRDefault="00CC5264" w:rsidP="00C40FAF">
      <w:r>
        <w:rPr>
          <w:b/>
        </w:rPr>
        <w:t>Kirolari dagokionez,</w:t>
      </w:r>
      <w:r w:rsidR="001C684E">
        <w:t xml:space="preserve"> elkarteak</w:t>
      </w:r>
      <w:r>
        <w:t xml:space="preserve"> babesteko </w:t>
      </w:r>
      <w:r>
        <w:rPr>
          <w:b/>
        </w:rPr>
        <w:t>diru laguntza</w:t>
      </w:r>
      <w:r w:rsidR="001C684E">
        <w:rPr>
          <w:b/>
        </w:rPr>
        <w:t>k</w:t>
      </w:r>
      <w:r>
        <w:rPr>
          <w:b/>
        </w:rPr>
        <w:t xml:space="preserve"> mantenduko</w:t>
      </w:r>
      <w:r w:rsidR="001C684E">
        <w:t xml:space="preserve"> dira (70000€)</w:t>
      </w:r>
      <w:r>
        <w:t xml:space="preserve">. Elkarteekin Kirol kontseiluan adostutako irizpide taularen baitan banatuko dira diru laguntzak eta beraiekin elkarlanean taula hau egokitzen jarraituko dugu. Era berean, </w:t>
      </w:r>
      <w:r w:rsidR="001B45B8">
        <w:t>kirol taldeen informazioa biltzeko erabiltzen den tresna informatikoa datu ba</w:t>
      </w:r>
      <w:r w:rsidR="001C684E">
        <w:t>be</w:t>
      </w:r>
      <w:r w:rsidR="001B45B8">
        <w:t xml:space="preserve">saren legedira egokitzen jarraituko dugu </w:t>
      </w:r>
      <w:r>
        <w:t>eta E1 egitasmoa, emakumea pilotari eta eskola pilota egitasmoak babesten jarraituko da. Eskualdeko Kirol mahaiaren partaide izaten jarraituko dugu eta eskualdeko egitasmoetan parte hartuko dugu.</w:t>
      </w:r>
    </w:p>
    <w:p w14:paraId="739F93F5" w14:textId="77777777" w:rsidR="00CC5264" w:rsidRDefault="00CC5264" w:rsidP="00C40FAF"/>
    <w:p w14:paraId="4BFC25A0" w14:textId="40BB32E7" w:rsidR="00CC5264" w:rsidRDefault="00CC5264" w:rsidP="00C40FAF">
      <w:r>
        <w:rPr>
          <w:color w:val="8064A2"/>
        </w:rPr>
        <w:tab/>
      </w:r>
      <w:r w:rsidRPr="00F321C1">
        <w:t xml:space="preserve">Kiroldegia, </w:t>
      </w:r>
      <w:proofErr w:type="spellStart"/>
      <w:r w:rsidRPr="00F321C1">
        <w:t>Madalensoro</w:t>
      </w:r>
      <w:proofErr w:type="spellEnd"/>
      <w:r w:rsidRPr="00F321C1">
        <w:t xml:space="preserve"> eta kanpoko </w:t>
      </w:r>
      <w:r w:rsidR="001B45B8">
        <w:t>igerilekuen mantenurako ere diru partidak gorde dira. Zehazki, azpiegitura hauetan hobekuntzak egiteko 150</w:t>
      </w:r>
      <w:r w:rsidR="000B5C9A">
        <w:t>.</w:t>
      </w:r>
      <w:r w:rsidR="001B45B8">
        <w:t>000</w:t>
      </w:r>
      <w:r w:rsidR="000B5C9A">
        <w:t xml:space="preserve">,00 </w:t>
      </w:r>
      <w:r w:rsidR="001B45B8">
        <w:t>€ egongo dira, esleipena duen enpresaren, udalaren eta erabiltzaileen beharrak kontuan hartuta gastatuko direnak.</w:t>
      </w:r>
    </w:p>
    <w:p w14:paraId="72E8C7D0" w14:textId="77777777" w:rsidR="001B45B8" w:rsidRDefault="001B45B8" w:rsidP="00C40FAF"/>
    <w:p w14:paraId="233C3C46" w14:textId="77777777" w:rsidR="00563437" w:rsidRPr="00F321C1" w:rsidRDefault="00563437" w:rsidP="00C40FAF">
      <w:pPr>
        <w:pStyle w:val="2izenburua"/>
      </w:pPr>
      <w:r>
        <w:t>Gazteria</w:t>
      </w:r>
    </w:p>
    <w:p w14:paraId="58E11867" w14:textId="77777777" w:rsidR="00CC5264" w:rsidRDefault="00CC5264" w:rsidP="00C40FAF"/>
    <w:p w14:paraId="4E72127D" w14:textId="079D8281" w:rsidR="00CC5264" w:rsidRDefault="00CC5264" w:rsidP="00C40FAF">
      <w:r>
        <w:rPr>
          <w:b/>
        </w:rPr>
        <w:t>Gazteriari dagokionez,</w:t>
      </w:r>
      <w:r>
        <w:t xml:space="preserve"> </w:t>
      </w:r>
      <w:r w:rsidR="00676B31">
        <w:t xml:space="preserve">saileko ekintzak ordaintzeko dagoen partida aurrekontu parte hartzaileen baitan gazteekin egindako bileratik ateratako egitasmoetarako bideratuko da. Egindako proposamenen artean daude, sukaldaritza ikastaroak eta lanaren inguruko formakuntza tailerrak antolatze. </w:t>
      </w:r>
    </w:p>
    <w:p w14:paraId="0758E087" w14:textId="021441B4" w:rsidR="00CC5264" w:rsidRDefault="00CC5264" w:rsidP="00C40FAF"/>
    <w:p w14:paraId="77AA6272" w14:textId="54D9DD07" w:rsidR="00CC5264" w:rsidRDefault="00CC5264" w:rsidP="00C40FAF">
      <w:r>
        <w:t xml:space="preserve"> Azkenik, gazteei eskaintzeko martxan jarritako egitasmo berritua, </w:t>
      </w:r>
      <w:proofErr w:type="spellStart"/>
      <w:r>
        <w:t>Kuadrillategi</w:t>
      </w:r>
      <w:proofErr w:type="spellEnd"/>
      <w:r>
        <w:t xml:space="preserve"> izena mantendu duena, Euskara </w:t>
      </w:r>
      <w:r w:rsidR="00676B31">
        <w:t>sailarekin batera mantenduko dugu.</w:t>
      </w:r>
    </w:p>
    <w:p w14:paraId="5E8FB396" w14:textId="77777777" w:rsidR="00563437" w:rsidRDefault="00563437" w:rsidP="00C40FAF"/>
    <w:p w14:paraId="49E96B37" w14:textId="77777777" w:rsidR="00CC5264" w:rsidRDefault="00563437" w:rsidP="00C40FAF">
      <w:pPr>
        <w:pStyle w:val="2izenburua"/>
      </w:pPr>
      <w:r>
        <w:lastRenderedPageBreak/>
        <w:t>Kultura</w:t>
      </w:r>
    </w:p>
    <w:p w14:paraId="1AC30223" w14:textId="77777777" w:rsidR="00CC5264" w:rsidRDefault="00CC5264" w:rsidP="00C40FAF">
      <w:r>
        <w:tab/>
      </w:r>
    </w:p>
    <w:p w14:paraId="4635B46F" w14:textId="77777777" w:rsidR="00CC5264" w:rsidRDefault="00CC5264" w:rsidP="00C40FAF">
      <w:r>
        <w:tab/>
        <w:t xml:space="preserve">Kultur arloan iaztik habian jarritako hainbat egitasmorekin jarraituko dugu, eta beste zenbait egitasmo berri martxan jartzea ere </w:t>
      </w:r>
      <w:proofErr w:type="spellStart"/>
      <w:r>
        <w:t>aurreikusten</w:t>
      </w:r>
      <w:proofErr w:type="spellEnd"/>
      <w:r>
        <w:t xml:space="preserve"> dugu. Hauek izango dira puntu nagusienak:</w:t>
      </w:r>
    </w:p>
    <w:p w14:paraId="1557D740" w14:textId="77777777" w:rsidR="00CC5264" w:rsidRDefault="00CC5264" w:rsidP="00C40FAF"/>
    <w:p w14:paraId="65E96C51" w14:textId="39D215BF" w:rsidR="00CC5264" w:rsidRPr="00F321C1" w:rsidRDefault="00CC5264" w:rsidP="00C40FAF">
      <w:pPr>
        <w:pStyle w:val="Zerrenda-paragrafoa"/>
        <w:numPr>
          <w:ilvl w:val="0"/>
          <w:numId w:val="5"/>
        </w:numPr>
      </w:pPr>
      <w:proofErr w:type="spellStart"/>
      <w:r w:rsidRPr="00C40FAF">
        <w:rPr>
          <w:b/>
        </w:rPr>
        <w:t>Antzerkingintza</w:t>
      </w:r>
      <w:proofErr w:type="spellEnd"/>
      <w:r w:rsidRPr="00C40FAF">
        <w:rPr>
          <w:b/>
        </w:rPr>
        <w:t xml:space="preserve"> indartzen jarraitu.</w:t>
      </w:r>
      <w:r w:rsidR="00065D23" w:rsidRPr="00C40FAF">
        <w:rPr>
          <w:b/>
        </w:rPr>
        <w:t xml:space="preserve"> </w:t>
      </w:r>
      <w:r w:rsidR="00065D23">
        <w:t xml:space="preserve">2018an sortu den antzerki eskolako talde berria martxan jartzeko partidaren igoera aurreikusi da. Horrez gain, </w:t>
      </w:r>
      <w:proofErr w:type="spellStart"/>
      <w:r w:rsidR="00065D23">
        <w:t>hilabeteroko</w:t>
      </w:r>
      <w:proofErr w:type="spellEnd"/>
      <w:r w:rsidR="00065D23">
        <w:t xml:space="preserve"> antzerki emanaldiak antolatzeko 1</w:t>
      </w:r>
      <w:r w:rsidR="000B5C9A">
        <w:t>.</w:t>
      </w:r>
      <w:r w:rsidR="00065D23">
        <w:t>500</w:t>
      </w:r>
      <w:r w:rsidR="000B5C9A">
        <w:t xml:space="preserve">,00 </w:t>
      </w:r>
      <w:r w:rsidR="00065D23">
        <w:t>€ gehiago jarriko ditu udalak.</w:t>
      </w:r>
    </w:p>
    <w:p w14:paraId="46ED56DD" w14:textId="77777777" w:rsidR="00CC5264" w:rsidRPr="00F321C1" w:rsidRDefault="00CC5264" w:rsidP="00C40FAF"/>
    <w:p w14:paraId="1A2A244B" w14:textId="1BDA3272" w:rsidR="00CC5264" w:rsidRDefault="00CC5264" w:rsidP="00C40FAF">
      <w:pPr>
        <w:pStyle w:val="Zerrenda-paragrafoa"/>
        <w:numPr>
          <w:ilvl w:val="0"/>
          <w:numId w:val="5"/>
        </w:numPr>
      </w:pPr>
      <w:r w:rsidRPr="00C40FAF">
        <w:rPr>
          <w:b/>
        </w:rPr>
        <w:t xml:space="preserve">Herriko elkarteei laguntzen jarraitu. </w:t>
      </w:r>
      <w:r w:rsidRPr="00F321C1">
        <w:t>Kultur ekintza, hitzaldiak,</w:t>
      </w:r>
      <w:r>
        <w:t xml:space="preserve"> ikastaroak,</w:t>
      </w:r>
      <w:r w:rsidRPr="00F321C1">
        <w:t xml:space="preserve"> kontzertuak… antolatzen jarraitzeko Udalak elkarteei laguntzak ematen jarr</w:t>
      </w:r>
      <w:r w:rsidR="00065D23">
        <w:t>a</w:t>
      </w:r>
      <w:r w:rsidRPr="00F321C1">
        <w:t>ituko du.</w:t>
      </w:r>
      <w:r w:rsidRPr="00C40FAF">
        <w:rPr>
          <w:b/>
        </w:rPr>
        <w:t xml:space="preserve"> </w:t>
      </w:r>
      <w:r w:rsidR="00065D23">
        <w:t>Horretarako, diru laguntzen deialdi berria diseinatuko da, non elkarte eta eragileei argi azalduko zaien laguntzak emateko irizpideak zein diren. Zehazki, deialdi honen bidez 43</w:t>
      </w:r>
      <w:r w:rsidR="000B5C9A">
        <w:t>.</w:t>
      </w:r>
      <w:r w:rsidR="00065D23">
        <w:t>000</w:t>
      </w:r>
      <w:r w:rsidR="000B5C9A">
        <w:t xml:space="preserve">,00 </w:t>
      </w:r>
      <w:r w:rsidR="00065D23">
        <w:t>€ bideratuko dira kultur ekintzak antolatzen laguntzeko.</w:t>
      </w:r>
    </w:p>
    <w:p w14:paraId="5EB6B9F7" w14:textId="2D220B21" w:rsidR="00CC5264" w:rsidRDefault="00CC5264" w:rsidP="00C40FAF"/>
    <w:p w14:paraId="0E11B95F" w14:textId="77777777" w:rsidR="00065D23" w:rsidRDefault="00065D23" w:rsidP="00C40FAF"/>
    <w:p w14:paraId="23092501" w14:textId="08CE6C6C" w:rsidR="00CC5264" w:rsidRDefault="00CC5264" w:rsidP="00C40FAF">
      <w:pPr>
        <w:pStyle w:val="Zerrenda-paragrafoa"/>
        <w:numPr>
          <w:ilvl w:val="0"/>
          <w:numId w:val="5"/>
        </w:numPr>
      </w:pPr>
      <w:r w:rsidRPr="00065D23">
        <w:t xml:space="preserve">Kultur ekintzetarako aretoa: </w:t>
      </w:r>
      <w:r w:rsidR="00065D23">
        <w:t xml:space="preserve">Kulturaren esparruan bi azpiegitura berri izango dira epe ertainean Oiartzunen: </w:t>
      </w:r>
      <w:proofErr w:type="spellStart"/>
      <w:r w:rsidR="00065D23">
        <w:t>Arizmendienea</w:t>
      </w:r>
      <w:proofErr w:type="spellEnd"/>
      <w:r w:rsidR="00065D23">
        <w:t xml:space="preserve"> etxeko erabilera anitzeko aretoa eta Mendiburu 14ko auditoriuma. Bi horien erabilera zehazteko Kultura Sailetik eragileekin elkarlana bultzatu eta beharrezko baliabideak jarriko dira.</w:t>
      </w:r>
    </w:p>
    <w:p w14:paraId="72222E4B" w14:textId="77777777" w:rsidR="00065D23" w:rsidRDefault="00065D23" w:rsidP="00C40FAF"/>
    <w:p w14:paraId="00CE6391" w14:textId="67CDA19A" w:rsidR="00065D23" w:rsidRDefault="00065D23" w:rsidP="00C40FAF">
      <w:pPr>
        <w:pStyle w:val="Zerrenda-paragrafoa"/>
        <w:numPr>
          <w:ilvl w:val="0"/>
          <w:numId w:val="5"/>
        </w:numPr>
      </w:pPr>
      <w:r>
        <w:t>Kultur ondarea berreskuratu eta herritarren eskura jartzea. Esparru honetan 2018an martxan jarri den ondarearen proiektuarekin jarraituko da 2019an. Enplegu Planaren baitan, dokumentazioan aditua den pertsona bat ekarriko da, herriko funts ezberdinak identifikatzeko eta sailkatzeko. Gainera, informazio guzti hori herritarren eskura jartzeko baliabideak jarriko dira. Guztira 12</w:t>
      </w:r>
      <w:r w:rsidR="000B5C9A">
        <w:t>.</w:t>
      </w:r>
      <w:r>
        <w:t>000</w:t>
      </w:r>
      <w:r w:rsidR="000B5C9A">
        <w:t xml:space="preserve">,00 </w:t>
      </w:r>
      <w:r>
        <w:t>€ egongo dira proiektu hau gauzatzeko.</w:t>
      </w:r>
    </w:p>
    <w:p w14:paraId="6264C912" w14:textId="4F829294" w:rsidR="001C684E" w:rsidRDefault="001C684E" w:rsidP="00C40FAF"/>
    <w:p w14:paraId="5F3E05D7" w14:textId="1F825D5D" w:rsidR="001C684E" w:rsidRDefault="001C684E" w:rsidP="00C40FAF">
      <w:pPr>
        <w:pStyle w:val="2izenburua"/>
      </w:pPr>
      <w:r>
        <w:t>Udalaren barne mailako beharrak</w:t>
      </w:r>
    </w:p>
    <w:p w14:paraId="67446B5C" w14:textId="46D79990" w:rsidR="001C684E" w:rsidRDefault="001C684E" w:rsidP="00C40FAF"/>
    <w:p w14:paraId="4EB94D93" w14:textId="77777777" w:rsidR="001C684E" w:rsidRDefault="001C684E" w:rsidP="00C40FAF">
      <w:r w:rsidRPr="001C684E">
        <w:t>E</w:t>
      </w:r>
      <w:r>
        <w:t xml:space="preserve">sparru honetan hiru dira aipatu beharreko gaiak. </w:t>
      </w:r>
    </w:p>
    <w:p w14:paraId="3638FA48" w14:textId="77777777" w:rsidR="001C684E" w:rsidRDefault="001C684E" w:rsidP="00C40FAF"/>
    <w:p w14:paraId="582B0DCA" w14:textId="4806B2DF" w:rsidR="001C684E" w:rsidRDefault="001C684E" w:rsidP="00C40FAF">
      <w:r>
        <w:t xml:space="preserve">Lehenik eta behin, langileen soldatak eguneratzeko aurrekontuaren egokitzapena aurreikusi da 2019rako. Horrela, soldatak </w:t>
      </w:r>
      <w:proofErr w:type="spellStart"/>
      <w:r>
        <w:t>KPIaren</w:t>
      </w:r>
      <w:proofErr w:type="spellEnd"/>
      <w:r>
        <w:t xml:space="preserve"> arabera eguneratuko dira. Langileriarekin jarraituz, sail ezberdinetan dauden beharrei erantzuten jarraituko da, behar diren baliabideak eskainiz.</w:t>
      </w:r>
    </w:p>
    <w:p w14:paraId="4408F9A4" w14:textId="275DE03F" w:rsidR="001C684E" w:rsidRDefault="001C684E" w:rsidP="00C40FAF"/>
    <w:p w14:paraId="5770984B" w14:textId="16E7E5A1" w:rsidR="001C684E" w:rsidRDefault="001C684E" w:rsidP="00C40FAF">
      <w:r>
        <w:t>Bigarrenik, administrazio elektronikoa ezartzeko lanekin jarraituko da. Honek udalaren antolamenduaren ikuspuntutik eta azpiegituren ikuspuntutik aldaketak ekarri ditu eta ekarriko ditu. Horretarako baliabideak ere kontuan hartzen ditu 2019 aurrekontuak.</w:t>
      </w:r>
    </w:p>
    <w:p w14:paraId="59611659" w14:textId="7CA32B65" w:rsidR="001C684E" w:rsidRDefault="001C684E" w:rsidP="00C40FAF"/>
    <w:p w14:paraId="1AC4C472" w14:textId="4E223664" w:rsidR="001C684E" w:rsidRPr="001C684E" w:rsidRDefault="001C684E" w:rsidP="00C40FAF">
      <w:r>
        <w:t xml:space="preserve">Azkenik, administrazio elektronikoari eta herriko beste beharrei aurre egiteko informatika saileko </w:t>
      </w:r>
      <w:r w:rsidRPr="00C40FAF">
        <w:t>partida</w:t>
      </w:r>
      <w:r>
        <w:t xml:space="preserve"> indartuko da, 180</w:t>
      </w:r>
      <w:r w:rsidR="00184413">
        <w:t>.</w:t>
      </w:r>
      <w:r>
        <w:t>000</w:t>
      </w:r>
      <w:r w:rsidR="00184413">
        <w:t xml:space="preserve">,00 </w:t>
      </w:r>
      <w:r>
        <w:t>€-ra iritsi arte. Horrela, udaleko azpiegitura informatikoek behar dituzten hobekuntzei aurre egingo zaie, herritarrei eskaintzen zaien zerbitzuak hobetzeko.</w:t>
      </w:r>
    </w:p>
    <w:p w14:paraId="30DD5CE6" w14:textId="77777777" w:rsidR="00CC5264" w:rsidRDefault="00CC5264" w:rsidP="00C40FAF"/>
    <w:p w14:paraId="3741AC9C" w14:textId="77777777" w:rsidR="00CC5264" w:rsidRDefault="00CC5264" w:rsidP="00C40FAF"/>
    <w:p w14:paraId="6D87BA54" w14:textId="77777777" w:rsidR="00CC5264" w:rsidRDefault="00CC5264" w:rsidP="00C40FAF">
      <w:pPr>
        <w:pStyle w:val="1izenburua"/>
      </w:pPr>
      <w:r>
        <w:lastRenderedPageBreak/>
        <w:t>Egoera ekonomikoa.</w:t>
      </w:r>
    </w:p>
    <w:p w14:paraId="0B042AAB" w14:textId="77777777" w:rsidR="00CC5264" w:rsidRDefault="00CC5264" w:rsidP="00C40FAF"/>
    <w:p w14:paraId="39E5A93B" w14:textId="44B07999" w:rsidR="00CC5264" w:rsidRDefault="00CC5264" w:rsidP="00C40FAF">
      <w:r>
        <w:t xml:space="preserve">Aurrekontu Orokorra. Udaleko egoera ekonomikoa  normala da, ohiko diru-sarrerak </w:t>
      </w:r>
      <w:r w:rsidRPr="00184413">
        <w:rPr>
          <w:color w:val="auto"/>
        </w:rPr>
        <w:t>(1</w:t>
      </w:r>
      <w:r w:rsidR="00184413" w:rsidRPr="00184413">
        <w:rPr>
          <w:color w:val="auto"/>
        </w:rPr>
        <w:t>7.087.379,88</w:t>
      </w:r>
      <w:r w:rsidRPr="00184413">
        <w:rPr>
          <w:color w:val="auto"/>
        </w:rPr>
        <w:t xml:space="preserve"> €.-) ohiko gastuei (1</w:t>
      </w:r>
      <w:r w:rsidR="00184413" w:rsidRPr="00184413">
        <w:rPr>
          <w:color w:val="auto"/>
        </w:rPr>
        <w:t>4.741.398,83</w:t>
      </w:r>
      <w:r w:rsidRPr="00184413">
        <w:rPr>
          <w:color w:val="auto"/>
        </w:rPr>
        <w:t xml:space="preserve"> €) </w:t>
      </w:r>
      <w:r>
        <w:t>gainditzen dituztelako, horrela gaindikin hauek inbertsio gastuak finantzatzeko bideratuz.</w:t>
      </w:r>
    </w:p>
    <w:p w14:paraId="3A99FE5F" w14:textId="77777777" w:rsidR="00CC5264" w:rsidRDefault="00CC5264" w:rsidP="00C40FAF"/>
    <w:p w14:paraId="40C0565B" w14:textId="77777777" w:rsidR="00CC5264" w:rsidRDefault="00CC5264" w:rsidP="00C40FAF">
      <w:r>
        <w:t>Estabilitate Lege berriari jarraituz sarreretako lehenengo 7 kapituluak gastuetako 7 kapituluak baino handiagoak dira.</w:t>
      </w:r>
    </w:p>
    <w:p w14:paraId="2DBDC4B7" w14:textId="77777777" w:rsidR="00CC5264" w:rsidRDefault="00CC5264" w:rsidP="00C40FAF"/>
    <w:p w14:paraId="64306A48" w14:textId="77777777" w:rsidR="00CC5264" w:rsidRDefault="00CC5264" w:rsidP="00C40FAF"/>
    <w:p w14:paraId="306A4923" w14:textId="77777777" w:rsidR="00CC5264" w:rsidRDefault="00CC5264" w:rsidP="00C40FAF">
      <w:pPr>
        <w:pStyle w:val="1izenburua"/>
      </w:pPr>
      <w:r>
        <w:t>Egoera finantzarioa.</w:t>
      </w:r>
    </w:p>
    <w:p w14:paraId="78849CA7" w14:textId="77777777" w:rsidR="00CC5264" w:rsidRDefault="00CC5264" w:rsidP="00C40FAF"/>
    <w:p w14:paraId="127AA3D0" w14:textId="77777777" w:rsidR="00CC5264" w:rsidRDefault="00CC5264" w:rsidP="00C40FAF">
      <w:r>
        <w:t xml:space="preserve">Eskueran dauden errekurtsoen jariakortasun eta </w:t>
      </w:r>
      <w:proofErr w:type="spellStart"/>
      <w:r>
        <w:t>aldizkotasunak</w:t>
      </w:r>
      <w:proofErr w:type="spellEnd"/>
      <w:r>
        <w:t xml:space="preserve"> gastuen ordainketa puntuala onartzen du.</w:t>
      </w:r>
    </w:p>
    <w:p w14:paraId="05EB20D5" w14:textId="77777777" w:rsidR="00CC5264" w:rsidRDefault="00CC5264" w:rsidP="00C40FAF"/>
    <w:p w14:paraId="28573CAF" w14:textId="77777777" w:rsidR="00CC5264" w:rsidRDefault="00CC5264" w:rsidP="00C40FAF"/>
    <w:p w14:paraId="35BFCCFB" w14:textId="77777777" w:rsidR="00CC5264" w:rsidRDefault="00CC5264" w:rsidP="00C40FAF">
      <w:pPr>
        <w:pStyle w:val="1izenburua"/>
      </w:pPr>
      <w:r>
        <w:t>Orubearen Egoera</w:t>
      </w:r>
    </w:p>
    <w:p w14:paraId="1A2796FF" w14:textId="77777777" w:rsidR="00CC5264" w:rsidRDefault="00CC5264" w:rsidP="00C40FAF"/>
    <w:p w14:paraId="7BD877FE" w14:textId="77777777" w:rsidR="00CC5264" w:rsidRDefault="00CC5264" w:rsidP="00C40FAF">
      <w:r>
        <w:rPr>
          <w:b/>
        </w:rPr>
        <w:tab/>
      </w:r>
      <w:r>
        <w:t>Udal ondarea gaur egun indarrean dagoen kontabilitatean, 2009an onartutako Inbentarioari esker eguneratua ikus dezakegu.</w:t>
      </w:r>
    </w:p>
    <w:p w14:paraId="3A8056CA" w14:textId="77777777" w:rsidR="00CC5264" w:rsidRDefault="00CC5264" w:rsidP="00C40FAF"/>
    <w:p w14:paraId="688E659D" w14:textId="77777777" w:rsidR="00CC5264" w:rsidRDefault="00CC5264" w:rsidP="00C40FAF"/>
    <w:p w14:paraId="39DD16E5" w14:textId="77777777" w:rsidR="00CC5264" w:rsidRDefault="00CC5264" w:rsidP="00C40FAF">
      <w:pPr>
        <w:pStyle w:val="1izenburua"/>
      </w:pPr>
      <w:proofErr w:type="spellStart"/>
      <w:r>
        <w:t>Laborazio</w:t>
      </w:r>
      <w:proofErr w:type="spellEnd"/>
      <w:r>
        <w:t xml:space="preserve"> Irizpideak</w:t>
      </w:r>
    </w:p>
    <w:p w14:paraId="71C42761" w14:textId="77777777" w:rsidR="00CC5264" w:rsidRDefault="00CC5264" w:rsidP="00C40FAF"/>
    <w:p w14:paraId="0D27AC6D" w14:textId="35D7894C" w:rsidR="00CC5264" w:rsidRDefault="00CC5264" w:rsidP="00C40FAF">
      <w:r>
        <w:t>201</w:t>
      </w:r>
      <w:r w:rsidR="00184413">
        <w:t>9</w:t>
      </w:r>
      <w:r>
        <w:t xml:space="preserve"> ekitaldirako egin den Aurrekontu Proiektua 201</w:t>
      </w:r>
      <w:r w:rsidR="00184413">
        <w:t>8</w:t>
      </w:r>
      <w:r>
        <w:t xml:space="preserve"> urteko Aurrekontuaren exekuzioan informaziotik abiatuta egina izan da, era berean kontuan izan da etengabeko jarraipenaren  betebeharrak, bai legeak ezarrita edo onartu diren betebeharren arabera, dena den, aurreko ekitaldiko etekinen arabera estimatu diren diru-sarrerak edo tarifa eta kuotan igoeraren ondorio bezala.</w:t>
      </w:r>
    </w:p>
    <w:p w14:paraId="460E928F" w14:textId="494D04AD" w:rsidR="00CC5264" w:rsidRDefault="00CC5264" w:rsidP="00C40FAF"/>
    <w:p w14:paraId="2AB949E6" w14:textId="77777777" w:rsidR="00210F31" w:rsidRDefault="00210F31" w:rsidP="00C40FAF"/>
    <w:p w14:paraId="3819644C" w14:textId="77777777" w:rsidR="00CC5264" w:rsidRDefault="00CC5264" w:rsidP="00C40FAF">
      <w:pPr>
        <w:pStyle w:val="1izenburua"/>
      </w:pPr>
      <w:r>
        <w:t>Aurrekontuaren edukia</w:t>
      </w:r>
    </w:p>
    <w:p w14:paraId="4129841D" w14:textId="77777777" w:rsidR="00CC5264" w:rsidRDefault="00CC5264" w:rsidP="00C40FAF"/>
    <w:p w14:paraId="70BE1177" w14:textId="77777777" w:rsidR="00CC5264" w:rsidRDefault="00CC5264" w:rsidP="00C40FAF">
      <w:r>
        <w:t>Ondoren aipatzen dira aurreko Aurrekontua kontuan edukita egin diren aldaketa nagusienak:</w:t>
      </w:r>
    </w:p>
    <w:p w14:paraId="46B106A1" w14:textId="77777777" w:rsidR="00CC5264" w:rsidRDefault="00CC5264" w:rsidP="00C40FAF"/>
    <w:p w14:paraId="105826D5" w14:textId="2701027B" w:rsidR="00CC5264" w:rsidRDefault="00CC5264" w:rsidP="00C40FAF">
      <w:pPr>
        <w:pStyle w:val="Zerrenda-paragrafoa"/>
        <w:numPr>
          <w:ilvl w:val="0"/>
          <w:numId w:val="4"/>
        </w:numPr>
      </w:pPr>
      <w:r>
        <w:t>Gastuaren aldaketa. Jarraitu den irizpidea 201</w:t>
      </w:r>
      <w:r w:rsidR="00184413">
        <w:t>8</w:t>
      </w:r>
      <w:r>
        <w:t>ko aurrekontuaren exekuziotik abiatu eta K.P.I.-</w:t>
      </w:r>
      <w:proofErr w:type="spellStart"/>
      <w:r>
        <w:t>ren</w:t>
      </w:r>
      <w:proofErr w:type="spellEnd"/>
      <w:r>
        <w:t xml:space="preserve"> igoera ezartzea izan da ohizko gastuarentzat.</w:t>
      </w:r>
    </w:p>
    <w:p w14:paraId="20D672C7" w14:textId="77777777" w:rsidR="00CC5264" w:rsidRDefault="00CC5264" w:rsidP="00C40FAF"/>
    <w:p w14:paraId="5DFDF503" w14:textId="77777777" w:rsidR="00CC5264" w:rsidRPr="00BD0F3A" w:rsidRDefault="00CC5264" w:rsidP="00C40FAF">
      <w:pPr>
        <w:pStyle w:val="Zerrenda-paragrafoa"/>
        <w:numPr>
          <w:ilvl w:val="0"/>
          <w:numId w:val="4"/>
        </w:numPr>
      </w:pPr>
      <w:proofErr w:type="spellStart"/>
      <w:r w:rsidRPr="00BD0F3A">
        <w:t>Dirubidetze</w:t>
      </w:r>
      <w:proofErr w:type="spellEnd"/>
      <w:r w:rsidRPr="00BD0F3A">
        <w:t xml:space="preserve"> gastuei buruz esan daiteke hauek pasa den ekitaldiarekin parean  izango direla, </w:t>
      </w:r>
      <w:proofErr w:type="spellStart"/>
      <w:r w:rsidRPr="00BD0F3A">
        <w:t>OTASAren</w:t>
      </w:r>
      <w:proofErr w:type="spellEnd"/>
      <w:r w:rsidRPr="00BD0F3A">
        <w:t xml:space="preserve"> jarduera arrunta eta Oiartzungo Udal Partzuergoa aurrera eramateko </w:t>
      </w:r>
      <w:proofErr w:type="spellStart"/>
      <w:r w:rsidRPr="00BD0F3A">
        <w:t>dirulaguntzak</w:t>
      </w:r>
      <w:proofErr w:type="spellEnd"/>
      <w:r w:rsidRPr="00BD0F3A">
        <w:t xml:space="preserve"> izapidetuz.</w:t>
      </w:r>
    </w:p>
    <w:p w14:paraId="72AD612F" w14:textId="77777777" w:rsidR="00CC5264" w:rsidRDefault="00CC5264" w:rsidP="00C40FAF"/>
    <w:p w14:paraId="007633E6" w14:textId="76E1E7BC" w:rsidR="00CC5264" w:rsidRDefault="00CC5264" w:rsidP="00C40FAF">
      <w:pPr>
        <w:pStyle w:val="Zerrenda-paragrafoa"/>
        <w:numPr>
          <w:ilvl w:val="0"/>
          <w:numId w:val="4"/>
        </w:numPr>
      </w:pPr>
      <w:r w:rsidRPr="00BD0F3A">
        <w:t xml:space="preserve">3. eta 9. kapituluetan. Aurreko urteetan egin diren inbertsioen eragina ikusten da </w:t>
      </w:r>
      <w:proofErr w:type="spellStart"/>
      <w:r w:rsidRPr="00BD0F3A">
        <w:t>aurreikusten</w:t>
      </w:r>
      <w:proofErr w:type="spellEnd"/>
      <w:r w:rsidRPr="00BD0F3A">
        <w:t xml:space="preserve"> diren  gastuetan.</w:t>
      </w:r>
    </w:p>
    <w:p w14:paraId="0E1A64A1" w14:textId="77777777" w:rsidR="00210F31" w:rsidRDefault="00210F31" w:rsidP="00210F31">
      <w:pPr>
        <w:pStyle w:val="Zerrenda-paragrafoa"/>
      </w:pPr>
    </w:p>
    <w:p w14:paraId="53841B5B" w14:textId="77777777" w:rsidR="00210F31" w:rsidRPr="00BD0F3A" w:rsidRDefault="00210F31" w:rsidP="00210F31">
      <w:pPr>
        <w:pStyle w:val="Zerrenda-paragrafoa"/>
        <w:ind w:left="720" w:firstLine="0"/>
      </w:pPr>
    </w:p>
    <w:p w14:paraId="2B3B153C" w14:textId="77777777" w:rsidR="00CC5264" w:rsidRDefault="00CC5264" w:rsidP="00C40FAF">
      <w:pPr>
        <w:pStyle w:val="1izenburua"/>
      </w:pPr>
      <w:r>
        <w:lastRenderedPageBreak/>
        <w:t>Diru-sarreretan aldakuntza</w:t>
      </w:r>
    </w:p>
    <w:p w14:paraId="14AA5B31" w14:textId="77777777" w:rsidR="00CC5264" w:rsidRDefault="00CC5264" w:rsidP="00C40FAF"/>
    <w:p w14:paraId="667929B6" w14:textId="77777777" w:rsidR="00CC5264" w:rsidRPr="006502DA" w:rsidRDefault="00CC5264" w:rsidP="00C40FAF">
      <w:r w:rsidRPr="006502DA">
        <w:t xml:space="preserve">1. 2. eta 3. kapituluko ohiko diru sarreren igoera zergadun unitate berriak azaldu direlako izan da, </w:t>
      </w:r>
      <w:proofErr w:type="spellStart"/>
      <w:r w:rsidRPr="006502DA">
        <w:t>zergapide</w:t>
      </w:r>
      <w:proofErr w:type="spellEnd"/>
      <w:r w:rsidRPr="006502DA">
        <w:t xml:space="preserve"> oinarrien igoera, Udalak onartutako akordioetan Ordenantza Zergetako tarifa, tipo edo kuoten igoeragatik. 2. kapituluan, aurreko urtetan moduan, oso behetik jo da krisi ekonomikoak eraikuntza alorrean eragin duen geldialdiagatik, baina 2015ean suspertu egin denez igoera aurreikusi da.</w:t>
      </w:r>
    </w:p>
    <w:p w14:paraId="51420CD3" w14:textId="77777777" w:rsidR="00CC5264" w:rsidRPr="006502DA" w:rsidRDefault="00CC5264" w:rsidP="00C40FAF"/>
    <w:p w14:paraId="6DF2CF18" w14:textId="77777777" w:rsidR="00CC5264" w:rsidRPr="006502DA" w:rsidRDefault="00CC5264" w:rsidP="00C40FAF">
      <w:r w:rsidRPr="006502DA">
        <w:t>4. kapituluan iazko kopuruekin alderatuz, igoera Foru Fondoaren igoeragatik dator batik bat.</w:t>
      </w:r>
    </w:p>
    <w:p w14:paraId="16FFC0C2" w14:textId="77777777" w:rsidR="00CC5264" w:rsidRPr="006502DA" w:rsidRDefault="00CC5264" w:rsidP="00C40FAF"/>
    <w:p w14:paraId="6C92A1D3" w14:textId="7339A577" w:rsidR="00CC5264" w:rsidRPr="006502DA" w:rsidRDefault="00CC5264" w:rsidP="00C40FAF">
      <w:r w:rsidRPr="006502DA">
        <w:t>5. kapituluaren kasu</w:t>
      </w:r>
      <w:r>
        <w:t>an, 201</w:t>
      </w:r>
      <w:r w:rsidR="00184413">
        <w:t>8</w:t>
      </w:r>
      <w:r w:rsidRPr="006502DA">
        <w:t>ko ohiko sarrerekin osatu da.</w:t>
      </w:r>
    </w:p>
    <w:p w14:paraId="50570334" w14:textId="77777777" w:rsidR="00CC5264" w:rsidRPr="006502DA" w:rsidRDefault="00CC5264" w:rsidP="00C40FAF"/>
    <w:p w14:paraId="3522BCEE" w14:textId="77777777" w:rsidR="00CC5264" w:rsidRPr="006502DA" w:rsidRDefault="00CC5264" w:rsidP="00C40FAF">
      <w:r w:rsidRPr="006502DA">
        <w:t>7. kapitulua Gipuzkoako Foru Aldundiak eskualderako onartutako diru-laguntzarekin osatu da.</w:t>
      </w:r>
    </w:p>
    <w:p w14:paraId="10B6C48A" w14:textId="77777777" w:rsidR="00CC5264" w:rsidRPr="006502DA" w:rsidRDefault="00CC5264" w:rsidP="00C40FAF"/>
    <w:p w14:paraId="4E9E9FF3" w14:textId="29F9EDF8" w:rsidR="00CC5264" w:rsidRPr="006502DA" w:rsidRDefault="00CC5264" w:rsidP="00C40FAF">
      <w:r w:rsidRPr="006502DA">
        <w:t>9. kapitulua Udaleko zorpetzearen arabera finkatu da. Aurrekontua estutzen lan handia egin da azken ekitaldietan eta honen ondorioa izan da atal honen jaitsiera 201</w:t>
      </w:r>
      <w:r w:rsidR="00184413">
        <w:t>9</w:t>
      </w:r>
      <w:r w:rsidRPr="006502DA">
        <w:t xml:space="preserve"> urteari begira udalak ez du mailegurik </w:t>
      </w:r>
      <w:proofErr w:type="spellStart"/>
      <w:r w:rsidRPr="006502DA">
        <w:t>aurreikusten</w:t>
      </w:r>
      <w:proofErr w:type="spellEnd"/>
      <w:r w:rsidRPr="006502DA">
        <w:t>. Ahal den neurrian zorpetzearen jaitsierarekin jarraitu nahi dugu etorkizunean, beti ere diruzaintza egoera zainduz estutasunik ez pasatzeko.</w:t>
      </w:r>
    </w:p>
    <w:p w14:paraId="366B017F" w14:textId="77777777" w:rsidR="00CC5264" w:rsidRDefault="00CC5264" w:rsidP="00C40FAF"/>
    <w:p w14:paraId="42254545" w14:textId="77777777" w:rsidR="00CC5264" w:rsidRDefault="00CC5264" w:rsidP="00C40FAF"/>
    <w:p w14:paraId="2ADF43A1" w14:textId="3138284F" w:rsidR="00CC5264" w:rsidRPr="00210F31" w:rsidRDefault="00C40FAF" w:rsidP="00C40FAF">
      <w:pPr>
        <w:rPr>
          <w:color w:val="auto"/>
        </w:rPr>
      </w:pPr>
      <w:r w:rsidRPr="00210F31">
        <w:rPr>
          <w:color w:val="auto"/>
        </w:rPr>
        <w:t>Oiartzun, 2018</w:t>
      </w:r>
      <w:r w:rsidR="00CC5264" w:rsidRPr="00210F31">
        <w:rPr>
          <w:color w:val="auto"/>
        </w:rPr>
        <w:t xml:space="preserve">ko </w:t>
      </w:r>
      <w:r w:rsidR="00184413" w:rsidRPr="00210F31">
        <w:rPr>
          <w:color w:val="auto"/>
        </w:rPr>
        <w:t>azaroaren</w:t>
      </w:r>
      <w:r w:rsidR="00CC5264" w:rsidRPr="00210F31">
        <w:rPr>
          <w:color w:val="auto"/>
        </w:rPr>
        <w:t>1</w:t>
      </w:r>
      <w:r w:rsidR="00184413" w:rsidRPr="00210F31">
        <w:rPr>
          <w:color w:val="auto"/>
        </w:rPr>
        <w:t>6</w:t>
      </w:r>
      <w:r w:rsidR="00CC5264" w:rsidRPr="00210F31">
        <w:rPr>
          <w:color w:val="auto"/>
        </w:rPr>
        <w:t>a</w:t>
      </w:r>
    </w:p>
    <w:p w14:paraId="52324FFA" w14:textId="77777777" w:rsidR="00CC5264" w:rsidRDefault="00CC5264" w:rsidP="00C40FAF"/>
    <w:p w14:paraId="6F331783" w14:textId="77777777" w:rsidR="00CC5264" w:rsidRDefault="00CC5264" w:rsidP="00C40FAF">
      <w:r>
        <w:t>Alkatea</w:t>
      </w:r>
    </w:p>
    <w:p w14:paraId="1619F9CC" w14:textId="77777777" w:rsidR="00CC5264" w:rsidRDefault="00CC5264" w:rsidP="00C40FAF">
      <w:r>
        <w:t>ALKATEAK,</w:t>
      </w:r>
    </w:p>
    <w:p w14:paraId="7D90CEAA" w14:textId="77777777" w:rsidR="00961F95" w:rsidRDefault="00961F95" w:rsidP="00C40FAF"/>
    <w:sectPr w:rsidR="00961F95">
      <w:headerReference w:type="default" r:id="rId7"/>
      <w:footerReference w:type="even" r:id="rId8"/>
      <w:footerReference w:type="default" r:id="rId9"/>
      <w:headerReference w:type="first" r:id="rId10"/>
      <w:footerReference w:type="first" r:id="rId11"/>
      <w:pgSz w:w="11906" w:h="16838"/>
      <w:pgMar w:top="2127" w:right="1440" w:bottom="1417"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FACFE" w14:textId="77777777" w:rsidR="008C3370" w:rsidRDefault="008C3370">
      <w:r>
        <w:separator/>
      </w:r>
    </w:p>
  </w:endnote>
  <w:endnote w:type="continuationSeparator" w:id="0">
    <w:p w14:paraId="3AA35C97" w14:textId="77777777" w:rsidR="008C3370" w:rsidRDefault="008C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14D7" w14:textId="77777777" w:rsidR="00A623AD" w:rsidRDefault="00FC359F" w:rsidP="00C40F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C7EB" w14:textId="77777777" w:rsidR="00A623AD" w:rsidRDefault="00FC359F" w:rsidP="00C40F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3894" w14:textId="77777777" w:rsidR="00A623AD" w:rsidRDefault="00FC359F" w:rsidP="00C40F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714ED" w14:textId="77777777" w:rsidR="008C3370" w:rsidRDefault="008C3370">
      <w:r>
        <w:separator/>
      </w:r>
    </w:p>
  </w:footnote>
  <w:footnote w:type="continuationSeparator" w:id="0">
    <w:p w14:paraId="4E063AAF" w14:textId="77777777" w:rsidR="008C3370" w:rsidRDefault="008C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257B" w14:textId="77777777" w:rsidR="00A623AD" w:rsidRDefault="00FC359F" w:rsidP="00C40FAF">
    <w:pPr>
      <w:pStyle w:val="Goiburua"/>
    </w:pPr>
  </w:p>
  <w:p w14:paraId="0635999B" w14:textId="77777777" w:rsidR="00A623AD" w:rsidRDefault="00C40FAF" w:rsidP="00C40FAF">
    <w:pPr>
      <w:pStyle w:val="Goiburua"/>
    </w:pPr>
    <w:r>
      <w:t xml:space="preserve"> </w:t>
    </w:r>
  </w:p>
  <w:p w14:paraId="51529272" w14:textId="77777777" w:rsidR="00A623AD" w:rsidRDefault="00C40FAF" w:rsidP="00C40FAF">
    <w:pPr>
      <w:pStyle w:val="Goiburua"/>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2FE28" w14:textId="77777777" w:rsidR="00A623AD" w:rsidRDefault="00FC359F" w:rsidP="00C40F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b w:val="0"/>
        <w:i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val="0"/>
        <w:i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rPr>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282390"/>
    <w:multiLevelType w:val="multilevel"/>
    <w:tmpl w:val="0C0A0025"/>
    <w:lvl w:ilvl="0">
      <w:start w:val="1"/>
      <w:numFmt w:val="decimal"/>
      <w:pStyle w:val="1izenburua"/>
      <w:lvlText w:val="%1"/>
      <w:lvlJc w:val="left"/>
      <w:pPr>
        <w:ind w:left="432" w:hanging="432"/>
      </w:pPr>
    </w:lvl>
    <w:lvl w:ilvl="1">
      <w:start w:val="1"/>
      <w:numFmt w:val="decimal"/>
      <w:pStyle w:val="2izenburua"/>
      <w:lvlText w:val="%1.%2"/>
      <w:lvlJc w:val="left"/>
      <w:pPr>
        <w:ind w:left="576" w:hanging="576"/>
      </w:pPr>
    </w:lvl>
    <w:lvl w:ilvl="2">
      <w:start w:val="1"/>
      <w:numFmt w:val="decimal"/>
      <w:pStyle w:val="3izenburua"/>
      <w:lvlText w:val="%1.%2.%3"/>
      <w:lvlJc w:val="left"/>
      <w:pPr>
        <w:ind w:left="720" w:hanging="720"/>
      </w:pPr>
    </w:lvl>
    <w:lvl w:ilvl="3">
      <w:start w:val="1"/>
      <w:numFmt w:val="decimal"/>
      <w:pStyle w:val="4izenburua"/>
      <w:lvlText w:val="%1.%2.%3.%4"/>
      <w:lvlJc w:val="left"/>
      <w:pPr>
        <w:ind w:left="864" w:hanging="864"/>
      </w:pPr>
    </w:lvl>
    <w:lvl w:ilvl="4">
      <w:start w:val="1"/>
      <w:numFmt w:val="decimal"/>
      <w:pStyle w:val="5izenburua"/>
      <w:lvlText w:val="%1.%2.%3.%4.%5"/>
      <w:lvlJc w:val="left"/>
      <w:pPr>
        <w:ind w:left="1008" w:hanging="1008"/>
      </w:pPr>
    </w:lvl>
    <w:lvl w:ilvl="5">
      <w:start w:val="1"/>
      <w:numFmt w:val="decimal"/>
      <w:pStyle w:val="6izenburua"/>
      <w:lvlText w:val="%1.%2.%3.%4.%5.%6"/>
      <w:lvlJc w:val="left"/>
      <w:pPr>
        <w:ind w:left="1152" w:hanging="1152"/>
      </w:pPr>
    </w:lvl>
    <w:lvl w:ilvl="6">
      <w:start w:val="1"/>
      <w:numFmt w:val="decimal"/>
      <w:pStyle w:val="7izenburua"/>
      <w:lvlText w:val="%1.%2.%3.%4.%5.%6.%7"/>
      <w:lvlJc w:val="left"/>
      <w:pPr>
        <w:ind w:left="1296" w:hanging="1296"/>
      </w:pPr>
    </w:lvl>
    <w:lvl w:ilvl="7">
      <w:start w:val="1"/>
      <w:numFmt w:val="decimal"/>
      <w:pStyle w:val="8izenburua"/>
      <w:lvlText w:val="%1.%2.%3.%4.%5.%6.%7.%8"/>
      <w:lvlJc w:val="left"/>
      <w:pPr>
        <w:ind w:left="1440" w:hanging="1440"/>
      </w:pPr>
    </w:lvl>
    <w:lvl w:ilvl="8">
      <w:start w:val="1"/>
      <w:numFmt w:val="decimal"/>
      <w:pStyle w:val="9izenburua"/>
      <w:lvlText w:val="%1.%2.%3.%4.%5.%6.%7.%8.%9"/>
      <w:lvlJc w:val="left"/>
      <w:pPr>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64"/>
    <w:rsid w:val="000411CB"/>
    <w:rsid w:val="00065D23"/>
    <w:rsid w:val="000878C9"/>
    <w:rsid w:val="000B5C9A"/>
    <w:rsid w:val="00184413"/>
    <w:rsid w:val="001B45B8"/>
    <w:rsid w:val="001C684E"/>
    <w:rsid w:val="00201EC4"/>
    <w:rsid w:val="00210F31"/>
    <w:rsid w:val="00285CAD"/>
    <w:rsid w:val="002B5E08"/>
    <w:rsid w:val="003E23EB"/>
    <w:rsid w:val="003E6B49"/>
    <w:rsid w:val="00416322"/>
    <w:rsid w:val="00437371"/>
    <w:rsid w:val="004550C7"/>
    <w:rsid w:val="004C070E"/>
    <w:rsid w:val="004D5EAE"/>
    <w:rsid w:val="00546C58"/>
    <w:rsid w:val="00563437"/>
    <w:rsid w:val="005973E9"/>
    <w:rsid w:val="00676B31"/>
    <w:rsid w:val="00763081"/>
    <w:rsid w:val="00785722"/>
    <w:rsid w:val="007858C7"/>
    <w:rsid w:val="007944E2"/>
    <w:rsid w:val="007A1B72"/>
    <w:rsid w:val="007E6419"/>
    <w:rsid w:val="008C3370"/>
    <w:rsid w:val="00961F95"/>
    <w:rsid w:val="00A1640B"/>
    <w:rsid w:val="00A341CB"/>
    <w:rsid w:val="00A915D8"/>
    <w:rsid w:val="00C40FAF"/>
    <w:rsid w:val="00CC5264"/>
    <w:rsid w:val="00D55E62"/>
    <w:rsid w:val="00D91EAD"/>
    <w:rsid w:val="00E25C57"/>
    <w:rsid w:val="00E35EBE"/>
    <w:rsid w:val="00E449E6"/>
    <w:rsid w:val="00F401AE"/>
    <w:rsid w:val="00F91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F423"/>
  <w15:chartTrackingRefBased/>
  <w15:docId w15:val="{DBCEF134-E8B0-460C-9176-BDAAFE40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a">
    <w:name w:val="Normal"/>
    <w:qFormat/>
    <w:rsid w:val="00C40FAF"/>
    <w:pPr>
      <w:suppressAutoHyphens/>
      <w:overflowPunct w:val="0"/>
      <w:autoSpaceDE w:val="0"/>
      <w:spacing w:after="0" w:line="240" w:lineRule="auto"/>
      <w:ind w:firstLine="720"/>
      <w:jc w:val="both"/>
      <w:textAlignment w:val="baseline"/>
    </w:pPr>
    <w:rPr>
      <w:rFonts w:ascii="Times New Roman" w:eastAsia="Times New Roman" w:hAnsi="Times New Roman" w:cs="Times New Roman"/>
      <w:color w:val="000000"/>
      <w:sz w:val="24"/>
      <w:szCs w:val="20"/>
      <w:lang w:val="eu-ES" w:eastAsia="zh-CN"/>
    </w:rPr>
  </w:style>
  <w:style w:type="paragraph" w:styleId="1izenburua">
    <w:name w:val="heading 1"/>
    <w:basedOn w:val="Normala"/>
    <w:next w:val="Normala"/>
    <w:link w:val="1izenburuaKar"/>
    <w:uiPriority w:val="9"/>
    <w:qFormat/>
    <w:rsid w:val="00563437"/>
    <w:pPr>
      <w:numPr>
        <w:numId w:val="6"/>
      </w:numPr>
      <w:outlineLvl w:val="0"/>
    </w:pPr>
    <w:rPr>
      <w:b/>
      <w:sz w:val="28"/>
    </w:rPr>
  </w:style>
  <w:style w:type="paragraph" w:styleId="2izenburua">
    <w:name w:val="heading 2"/>
    <w:basedOn w:val="Normala"/>
    <w:next w:val="Normala"/>
    <w:link w:val="2izenburuaKar"/>
    <w:uiPriority w:val="9"/>
    <w:unhideWhenUsed/>
    <w:qFormat/>
    <w:rsid w:val="00563437"/>
    <w:pPr>
      <w:keepNext/>
      <w:keepLines/>
      <w:numPr>
        <w:ilvl w:val="1"/>
        <w:numId w:val="6"/>
      </w:numPr>
      <w:spacing w:before="40"/>
      <w:outlineLvl w:val="1"/>
    </w:pPr>
    <w:rPr>
      <w:rFonts w:eastAsiaTheme="majorEastAsia" w:cstheme="majorBidi"/>
      <w:color w:val="000000" w:themeColor="text1"/>
      <w:szCs w:val="26"/>
    </w:rPr>
  </w:style>
  <w:style w:type="paragraph" w:styleId="3izenburua">
    <w:name w:val="heading 3"/>
    <w:basedOn w:val="Normala"/>
    <w:next w:val="Normala"/>
    <w:link w:val="3izenburuaKar"/>
    <w:uiPriority w:val="9"/>
    <w:semiHidden/>
    <w:unhideWhenUsed/>
    <w:qFormat/>
    <w:rsid w:val="00563437"/>
    <w:pPr>
      <w:keepNext/>
      <w:keepLines/>
      <w:numPr>
        <w:ilvl w:val="2"/>
        <w:numId w:val="6"/>
      </w:numPr>
      <w:spacing w:before="40"/>
      <w:outlineLvl w:val="2"/>
    </w:pPr>
    <w:rPr>
      <w:rFonts w:asciiTheme="majorHAnsi" w:eastAsiaTheme="majorEastAsia" w:hAnsiTheme="majorHAnsi" w:cstheme="majorBidi"/>
      <w:color w:val="1F4D78" w:themeColor="accent1" w:themeShade="7F"/>
      <w:szCs w:val="24"/>
    </w:rPr>
  </w:style>
  <w:style w:type="paragraph" w:styleId="4izenburua">
    <w:name w:val="heading 4"/>
    <w:basedOn w:val="Normala"/>
    <w:next w:val="Normala"/>
    <w:link w:val="4izenburuaKar"/>
    <w:uiPriority w:val="9"/>
    <w:semiHidden/>
    <w:unhideWhenUsed/>
    <w:qFormat/>
    <w:rsid w:val="00563437"/>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5izenburua">
    <w:name w:val="heading 5"/>
    <w:basedOn w:val="Normala"/>
    <w:next w:val="Normala"/>
    <w:link w:val="5izenburuaKar"/>
    <w:uiPriority w:val="9"/>
    <w:semiHidden/>
    <w:unhideWhenUsed/>
    <w:qFormat/>
    <w:rsid w:val="00563437"/>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6izenburua">
    <w:name w:val="heading 6"/>
    <w:basedOn w:val="Normala"/>
    <w:next w:val="Normala"/>
    <w:link w:val="6izenburuaKar"/>
    <w:uiPriority w:val="9"/>
    <w:semiHidden/>
    <w:unhideWhenUsed/>
    <w:qFormat/>
    <w:rsid w:val="00563437"/>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7izenburua">
    <w:name w:val="heading 7"/>
    <w:basedOn w:val="Normala"/>
    <w:next w:val="Normala"/>
    <w:link w:val="7izenburuaKar"/>
    <w:uiPriority w:val="9"/>
    <w:semiHidden/>
    <w:unhideWhenUsed/>
    <w:qFormat/>
    <w:rsid w:val="00563437"/>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izenburua">
    <w:name w:val="heading 8"/>
    <w:basedOn w:val="Normala"/>
    <w:next w:val="Normala"/>
    <w:link w:val="8izenburuaKar"/>
    <w:uiPriority w:val="9"/>
    <w:semiHidden/>
    <w:unhideWhenUsed/>
    <w:qFormat/>
    <w:rsid w:val="0056343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izenburua">
    <w:name w:val="heading 9"/>
    <w:basedOn w:val="Normala"/>
    <w:next w:val="Normala"/>
    <w:link w:val="9izenburuaKar"/>
    <w:uiPriority w:val="9"/>
    <w:semiHidden/>
    <w:unhideWhenUsed/>
    <w:qFormat/>
    <w:rsid w:val="0056343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rsid w:val="00CC5264"/>
    <w:pPr>
      <w:tabs>
        <w:tab w:val="center" w:pos="4153"/>
        <w:tab w:val="right" w:pos="8306"/>
      </w:tabs>
    </w:pPr>
  </w:style>
  <w:style w:type="character" w:customStyle="1" w:styleId="GoiburuaKar">
    <w:name w:val="Goiburua Kar"/>
    <w:basedOn w:val="Paragrafoarenletra-tipolehenetsia"/>
    <w:link w:val="Goiburua"/>
    <w:rsid w:val="00CC5264"/>
    <w:rPr>
      <w:rFonts w:ascii="Times New Roman" w:eastAsia="Times New Roman" w:hAnsi="Times New Roman" w:cs="Times New Roman"/>
      <w:sz w:val="20"/>
      <w:szCs w:val="20"/>
      <w:lang w:val="eu-ES" w:eastAsia="zh-CN"/>
    </w:rPr>
  </w:style>
  <w:style w:type="paragraph" w:styleId="Zerrenda-paragrafoa">
    <w:name w:val="List Paragraph"/>
    <w:basedOn w:val="Normala"/>
    <w:qFormat/>
    <w:rsid w:val="00CC5264"/>
    <w:pPr>
      <w:ind w:left="708"/>
    </w:pPr>
  </w:style>
  <w:style w:type="paragraph" w:styleId="Titulua">
    <w:name w:val="Title"/>
    <w:basedOn w:val="Normala"/>
    <w:next w:val="Normala"/>
    <w:link w:val="TituluaKar"/>
    <w:uiPriority w:val="10"/>
    <w:qFormat/>
    <w:rsid w:val="00563437"/>
    <w:pPr>
      <w:jc w:val="center"/>
    </w:pPr>
    <w:rPr>
      <w:b/>
      <w:sz w:val="44"/>
      <w:szCs w:val="32"/>
    </w:rPr>
  </w:style>
  <w:style w:type="character" w:customStyle="1" w:styleId="TituluaKar">
    <w:name w:val="Titulua Kar"/>
    <w:basedOn w:val="Paragrafoarenletra-tipolehenetsia"/>
    <w:link w:val="Titulua"/>
    <w:uiPriority w:val="10"/>
    <w:rsid w:val="00563437"/>
    <w:rPr>
      <w:rFonts w:ascii="Times New Roman" w:eastAsia="Times New Roman" w:hAnsi="Times New Roman" w:cs="Times New Roman"/>
      <w:b/>
      <w:sz w:val="44"/>
      <w:szCs w:val="32"/>
      <w:lang w:val="eu-ES" w:eastAsia="zh-CN"/>
    </w:rPr>
  </w:style>
  <w:style w:type="paragraph" w:styleId="Azpititulua">
    <w:name w:val="Subtitle"/>
    <w:basedOn w:val="Normala"/>
    <w:next w:val="Normala"/>
    <w:link w:val="AzpitituluaKar"/>
    <w:uiPriority w:val="11"/>
    <w:qFormat/>
    <w:rsid w:val="00563437"/>
    <w:pPr>
      <w:jc w:val="center"/>
    </w:pPr>
    <w:rPr>
      <w:b/>
      <w:color w:val="808080" w:themeColor="background1" w:themeShade="80"/>
      <w:sz w:val="32"/>
    </w:rPr>
  </w:style>
  <w:style w:type="character" w:customStyle="1" w:styleId="AzpitituluaKar">
    <w:name w:val="Azpititulua Kar"/>
    <w:basedOn w:val="Paragrafoarenletra-tipolehenetsia"/>
    <w:link w:val="Azpititulua"/>
    <w:uiPriority w:val="11"/>
    <w:rsid w:val="00563437"/>
    <w:rPr>
      <w:rFonts w:ascii="Times New Roman" w:eastAsia="Times New Roman" w:hAnsi="Times New Roman" w:cs="Times New Roman"/>
      <w:b/>
      <w:color w:val="808080" w:themeColor="background1" w:themeShade="80"/>
      <w:sz w:val="32"/>
      <w:szCs w:val="20"/>
      <w:lang w:val="eu-ES" w:eastAsia="zh-CN"/>
    </w:rPr>
  </w:style>
  <w:style w:type="character" w:customStyle="1" w:styleId="1izenburuaKar">
    <w:name w:val="1. izenburua Kar"/>
    <w:basedOn w:val="Paragrafoarenletra-tipolehenetsia"/>
    <w:link w:val="1izenburua"/>
    <w:uiPriority w:val="9"/>
    <w:rsid w:val="00563437"/>
    <w:rPr>
      <w:rFonts w:ascii="Times New Roman" w:eastAsia="Times New Roman" w:hAnsi="Times New Roman" w:cs="Times New Roman"/>
      <w:b/>
      <w:sz w:val="28"/>
      <w:szCs w:val="20"/>
      <w:lang w:val="eu-ES" w:eastAsia="zh-CN"/>
    </w:rPr>
  </w:style>
  <w:style w:type="character" w:customStyle="1" w:styleId="2izenburuaKar">
    <w:name w:val="2. izenburua Kar"/>
    <w:basedOn w:val="Paragrafoarenletra-tipolehenetsia"/>
    <w:link w:val="2izenburua"/>
    <w:uiPriority w:val="9"/>
    <w:rsid w:val="00563437"/>
    <w:rPr>
      <w:rFonts w:ascii="Times New Roman" w:eastAsiaTheme="majorEastAsia" w:hAnsi="Times New Roman" w:cstheme="majorBidi"/>
      <w:color w:val="000000" w:themeColor="text1"/>
      <w:sz w:val="24"/>
      <w:szCs w:val="26"/>
      <w:lang w:val="eu-ES" w:eastAsia="zh-CN"/>
    </w:rPr>
  </w:style>
  <w:style w:type="character" w:customStyle="1" w:styleId="3izenburuaKar">
    <w:name w:val="3. izenburua Kar"/>
    <w:basedOn w:val="Paragrafoarenletra-tipolehenetsia"/>
    <w:link w:val="3izenburua"/>
    <w:uiPriority w:val="9"/>
    <w:semiHidden/>
    <w:rsid w:val="00563437"/>
    <w:rPr>
      <w:rFonts w:asciiTheme="majorHAnsi" w:eastAsiaTheme="majorEastAsia" w:hAnsiTheme="majorHAnsi" w:cstheme="majorBidi"/>
      <w:color w:val="1F4D78" w:themeColor="accent1" w:themeShade="7F"/>
      <w:sz w:val="24"/>
      <w:szCs w:val="24"/>
      <w:lang w:val="eu-ES" w:eastAsia="zh-CN"/>
    </w:rPr>
  </w:style>
  <w:style w:type="character" w:customStyle="1" w:styleId="4izenburuaKar">
    <w:name w:val="4. izenburua Kar"/>
    <w:basedOn w:val="Paragrafoarenletra-tipolehenetsia"/>
    <w:link w:val="4izenburua"/>
    <w:uiPriority w:val="9"/>
    <w:semiHidden/>
    <w:rsid w:val="00563437"/>
    <w:rPr>
      <w:rFonts w:asciiTheme="majorHAnsi" w:eastAsiaTheme="majorEastAsia" w:hAnsiTheme="majorHAnsi" w:cstheme="majorBidi"/>
      <w:i/>
      <w:iCs/>
      <w:color w:val="2E74B5" w:themeColor="accent1" w:themeShade="BF"/>
      <w:sz w:val="20"/>
      <w:szCs w:val="20"/>
      <w:lang w:val="eu-ES" w:eastAsia="zh-CN"/>
    </w:rPr>
  </w:style>
  <w:style w:type="character" w:customStyle="1" w:styleId="5izenburuaKar">
    <w:name w:val="5. izenburua Kar"/>
    <w:basedOn w:val="Paragrafoarenletra-tipolehenetsia"/>
    <w:link w:val="5izenburua"/>
    <w:uiPriority w:val="9"/>
    <w:semiHidden/>
    <w:rsid w:val="00563437"/>
    <w:rPr>
      <w:rFonts w:asciiTheme="majorHAnsi" w:eastAsiaTheme="majorEastAsia" w:hAnsiTheme="majorHAnsi" w:cstheme="majorBidi"/>
      <w:color w:val="2E74B5" w:themeColor="accent1" w:themeShade="BF"/>
      <w:sz w:val="20"/>
      <w:szCs w:val="20"/>
      <w:lang w:val="eu-ES" w:eastAsia="zh-CN"/>
    </w:rPr>
  </w:style>
  <w:style w:type="character" w:customStyle="1" w:styleId="6izenburuaKar">
    <w:name w:val="6. izenburua Kar"/>
    <w:basedOn w:val="Paragrafoarenletra-tipolehenetsia"/>
    <w:link w:val="6izenburua"/>
    <w:uiPriority w:val="9"/>
    <w:semiHidden/>
    <w:rsid w:val="00563437"/>
    <w:rPr>
      <w:rFonts w:asciiTheme="majorHAnsi" w:eastAsiaTheme="majorEastAsia" w:hAnsiTheme="majorHAnsi" w:cstheme="majorBidi"/>
      <w:color w:val="1F4D78" w:themeColor="accent1" w:themeShade="7F"/>
      <w:sz w:val="20"/>
      <w:szCs w:val="20"/>
      <w:lang w:val="eu-ES" w:eastAsia="zh-CN"/>
    </w:rPr>
  </w:style>
  <w:style w:type="character" w:customStyle="1" w:styleId="7izenburuaKar">
    <w:name w:val="7. izenburua Kar"/>
    <w:basedOn w:val="Paragrafoarenletra-tipolehenetsia"/>
    <w:link w:val="7izenburua"/>
    <w:uiPriority w:val="9"/>
    <w:semiHidden/>
    <w:rsid w:val="00563437"/>
    <w:rPr>
      <w:rFonts w:asciiTheme="majorHAnsi" w:eastAsiaTheme="majorEastAsia" w:hAnsiTheme="majorHAnsi" w:cstheme="majorBidi"/>
      <w:i/>
      <w:iCs/>
      <w:color w:val="1F4D78" w:themeColor="accent1" w:themeShade="7F"/>
      <w:sz w:val="20"/>
      <w:szCs w:val="20"/>
      <w:lang w:val="eu-ES" w:eastAsia="zh-CN"/>
    </w:rPr>
  </w:style>
  <w:style w:type="character" w:customStyle="1" w:styleId="8izenburuaKar">
    <w:name w:val="8. izenburua Kar"/>
    <w:basedOn w:val="Paragrafoarenletra-tipolehenetsia"/>
    <w:link w:val="8izenburua"/>
    <w:uiPriority w:val="9"/>
    <w:semiHidden/>
    <w:rsid w:val="00563437"/>
    <w:rPr>
      <w:rFonts w:asciiTheme="majorHAnsi" w:eastAsiaTheme="majorEastAsia" w:hAnsiTheme="majorHAnsi" w:cstheme="majorBidi"/>
      <w:color w:val="272727" w:themeColor="text1" w:themeTint="D8"/>
      <w:sz w:val="21"/>
      <w:szCs w:val="21"/>
      <w:lang w:val="eu-ES" w:eastAsia="zh-CN"/>
    </w:rPr>
  </w:style>
  <w:style w:type="character" w:customStyle="1" w:styleId="9izenburuaKar">
    <w:name w:val="9. izenburua Kar"/>
    <w:basedOn w:val="Paragrafoarenletra-tipolehenetsia"/>
    <w:link w:val="9izenburua"/>
    <w:uiPriority w:val="9"/>
    <w:semiHidden/>
    <w:rsid w:val="00563437"/>
    <w:rPr>
      <w:rFonts w:asciiTheme="majorHAnsi" w:eastAsiaTheme="majorEastAsia" w:hAnsiTheme="majorHAnsi" w:cstheme="majorBidi"/>
      <w:i/>
      <w:iCs/>
      <w:color w:val="272727" w:themeColor="text1" w:themeTint="D8"/>
      <w:sz w:val="21"/>
      <w:szCs w:val="21"/>
      <w:lang w:val="eu-ES" w:eastAsia="zh-CN"/>
    </w:rPr>
  </w:style>
  <w:style w:type="character" w:styleId="Iruzkinarenerreferentzia">
    <w:name w:val="annotation reference"/>
    <w:basedOn w:val="Paragrafoarenletra-tipolehenetsia"/>
    <w:uiPriority w:val="99"/>
    <w:semiHidden/>
    <w:unhideWhenUsed/>
    <w:rsid w:val="00563437"/>
    <w:rPr>
      <w:sz w:val="16"/>
      <w:szCs w:val="16"/>
    </w:rPr>
  </w:style>
  <w:style w:type="paragraph" w:styleId="Iruzkinarentestua">
    <w:name w:val="annotation text"/>
    <w:basedOn w:val="Normala"/>
    <w:link w:val="IruzkinarentestuaKar"/>
    <w:uiPriority w:val="99"/>
    <w:unhideWhenUsed/>
    <w:rsid w:val="00563437"/>
  </w:style>
  <w:style w:type="character" w:customStyle="1" w:styleId="IruzkinarentestuaKar">
    <w:name w:val="Iruzkinaren testua Kar"/>
    <w:basedOn w:val="Paragrafoarenletra-tipolehenetsia"/>
    <w:link w:val="Iruzkinarentestua"/>
    <w:uiPriority w:val="99"/>
    <w:rsid w:val="00563437"/>
    <w:rPr>
      <w:rFonts w:ascii="Times New Roman" w:eastAsia="Times New Roman" w:hAnsi="Times New Roman" w:cs="Times New Roman"/>
      <w:sz w:val="20"/>
      <w:szCs w:val="20"/>
      <w:lang w:val="eu-ES" w:eastAsia="zh-CN"/>
    </w:rPr>
  </w:style>
  <w:style w:type="paragraph" w:styleId="Iruzkinarengaia">
    <w:name w:val="annotation subject"/>
    <w:basedOn w:val="Iruzkinarentestua"/>
    <w:next w:val="Iruzkinarentestua"/>
    <w:link w:val="IruzkinarengaiaKar"/>
    <w:uiPriority w:val="99"/>
    <w:semiHidden/>
    <w:unhideWhenUsed/>
    <w:rsid w:val="00563437"/>
    <w:rPr>
      <w:b/>
      <w:bCs/>
    </w:rPr>
  </w:style>
  <w:style w:type="character" w:customStyle="1" w:styleId="IruzkinarengaiaKar">
    <w:name w:val="Iruzkinaren gaia Kar"/>
    <w:basedOn w:val="IruzkinarentestuaKar"/>
    <w:link w:val="Iruzkinarengaia"/>
    <w:uiPriority w:val="99"/>
    <w:semiHidden/>
    <w:rsid w:val="00563437"/>
    <w:rPr>
      <w:rFonts w:ascii="Times New Roman" w:eastAsia="Times New Roman" w:hAnsi="Times New Roman" w:cs="Times New Roman"/>
      <w:b/>
      <w:bCs/>
      <w:sz w:val="20"/>
      <w:szCs w:val="20"/>
      <w:lang w:val="eu-ES" w:eastAsia="zh-CN"/>
    </w:rPr>
  </w:style>
  <w:style w:type="paragraph" w:styleId="Bunbuiloarentestua">
    <w:name w:val="Balloon Text"/>
    <w:basedOn w:val="Normala"/>
    <w:link w:val="BunbuiloarentestuaKar"/>
    <w:uiPriority w:val="99"/>
    <w:semiHidden/>
    <w:unhideWhenUsed/>
    <w:rsid w:val="00563437"/>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563437"/>
    <w:rPr>
      <w:rFonts w:ascii="Segoe UI" w:eastAsia="Times New Roman" w:hAnsi="Segoe UI" w:cs="Segoe UI"/>
      <w:sz w:val="18"/>
      <w:szCs w:val="18"/>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2676</Words>
  <Characters>14719</Characters>
  <Application>Microsoft Office Word</Application>
  <DocSecurity>4</DocSecurity>
  <Lines>122</Lines>
  <Paragraphs>34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Del Olmo</dc:creator>
  <cp:keywords/>
  <dc:description/>
  <cp:lastModifiedBy>Mariaje Otaegi</cp:lastModifiedBy>
  <cp:revision>2</cp:revision>
  <dcterms:created xsi:type="dcterms:W3CDTF">2018-11-16T11:18:00Z</dcterms:created>
  <dcterms:modified xsi:type="dcterms:W3CDTF">2018-11-16T11:18:00Z</dcterms:modified>
</cp:coreProperties>
</file>